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70" w:rsidRPr="006F6285" w:rsidRDefault="00675E70" w:rsidP="009727CE">
      <w:pPr>
        <w:tabs>
          <w:tab w:val="left" w:pos="993"/>
        </w:tabs>
        <w:spacing w:after="0" w:line="240" w:lineRule="auto"/>
        <w:ind w:firstLine="567"/>
        <w:jc w:val="center"/>
        <w:rPr>
          <w:rFonts w:ascii="Times New Roman" w:hAnsi="Times New Roman"/>
          <w:color w:val="305657"/>
          <w:sz w:val="24"/>
          <w:szCs w:val="24"/>
          <w:lang w:val="en-US" w:eastAsia="ru-RU"/>
        </w:rPr>
      </w:pPr>
      <w:r w:rsidRPr="004B4BBC">
        <w:rPr>
          <w:rFonts w:ascii="Times New Roman" w:hAnsi="Times New Roman"/>
          <w:b/>
          <w:bCs/>
          <w:i/>
          <w:color w:val="305657"/>
          <w:sz w:val="24"/>
          <w:szCs w:val="24"/>
          <w:shd w:val="clear" w:color="auto" w:fill="FFFFFF"/>
          <w:lang w:val="en-US" w:eastAsia="ru-RU"/>
        </w:rPr>
        <w:t>Historical</w:t>
      </w:r>
      <w:r w:rsidRPr="006F6285">
        <w:rPr>
          <w:rFonts w:ascii="Times New Roman" w:hAnsi="Times New Roman"/>
          <w:b/>
          <w:bCs/>
          <w:i/>
          <w:color w:val="305657"/>
          <w:sz w:val="24"/>
          <w:szCs w:val="24"/>
          <w:shd w:val="clear" w:color="auto" w:fill="FFFFFF"/>
          <w:lang w:val="en-US" w:eastAsia="ru-RU"/>
        </w:rPr>
        <w:t xml:space="preserve"> </w:t>
      </w:r>
      <w:r w:rsidRPr="004B4BBC">
        <w:rPr>
          <w:rFonts w:ascii="Times New Roman" w:hAnsi="Times New Roman"/>
          <w:b/>
          <w:bCs/>
          <w:i/>
          <w:color w:val="305657"/>
          <w:sz w:val="24"/>
          <w:szCs w:val="24"/>
          <w:shd w:val="clear" w:color="auto" w:fill="FFFFFF"/>
          <w:lang w:val="en-US" w:eastAsia="ru-RU"/>
        </w:rPr>
        <w:t>Ethnology</w:t>
      </w:r>
      <w:r w:rsidRPr="006F6285">
        <w:rPr>
          <w:rFonts w:ascii="Times New Roman" w:hAnsi="Times New Roman"/>
          <w:b/>
          <w:bCs/>
          <w:color w:val="305657"/>
          <w:sz w:val="24"/>
          <w:szCs w:val="24"/>
          <w:shd w:val="clear" w:color="auto" w:fill="FFFFFF"/>
          <w:lang w:val="en-US" w:eastAsia="ru-RU"/>
        </w:rPr>
        <w:t xml:space="preserve"> </w:t>
      </w:r>
      <w:r>
        <w:rPr>
          <w:rFonts w:ascii="Times New Roman" w:hAnsi="Times New Roman"/>
          <w:b/>
          <w:bCs/>
          <w:color w:val="305657"/>
          <w:sz w:val="24"/>
          <w:szCs w:val="24"/>
          <w:shd w:val="clear" w:color="auto" w:fill="FFFFFF"/>
          <w:lang w:val="en-US" w:eastAsia="ru-RU"/>
        </w:rPr>
        <w:t>Journal</w:t>
      </w:r>
    </w:p>
    <w:p w:rsidR="00675E70" w:rsidRPr="00187C32" w:rsidRDefault="00675E70" w:rsidP="009727CE">
      <w:pPr>
        <w:tabs>
          <w:tab w:val="left" w:pos="993"/>
        </w:tabs>
        <w:spacing w:after="0" w:line="240" w:lineRule="auto"/>
        <w:ind w:firstLine="567"/>
        <w:jc w:val="center"/>
        <w:rPr>
          <w:rFonts w:ascii="Times New Roman" w:hAnsi="Times New Roman"/>
          <w:sz w:val="24"/>
          <w:szCs w:val="24"/>
          <w:lang w:val="en-US" w:eastAsia="ru-RU"/>
        </w:rPr>
      </w:pPr>
      <w:r>
        <w:rPr>
          <w:rFonts w:ascii="Times New Roman" w:hAnsi="Times New Roman"/>
          <w:sz w:val="24"/>
          <w:szCs w:val="24"/>
          <w:shd w:val="clear" w:color="auto" w:fill="FFFFFF"/>
          <w:lang w:val="en-US" w:eastAsia="ru-RU"/>
        </w:rPr>
        <w:t>Sh</w:t>
      </w:r>
      <w:r w:rsidRPr="00187C32">
        <w:rPr>
          <w:rFonts w:ascii="Times New Roman" w:hAnsi="Times New Roman"/>
          <w:sz w:val="24"/>
          <w:szCs w:val="24"/>
          <w:shd w:val="clear" w:color="auto" w:fill="FFFFFF"/>
          <w:lang w:val="en-US" w:eastAsia="ru-RU"/>
        </w:rPr>
        <w:t xml:space="preserve">. </w:t>
      </w:r>
      <w:proofErr w:type="spellStart"/>
      <w:r>
        <w:rPr>
          <w:rFonts w:ascii="Times New Roman" w:hAnsi="Times New Roman"/>
          <w:sz w:val="24"/>
          <w:szCs w:val="24"/>
          <w:shd w:val="clear" w:color="auto" w:fill="FFFFFF"/>
          <w:lang w:val="en-US" w:eastAsia="ru-RU"/>
        </w:rPr>
        <w:t>Marjani</w:t>
      </w:r>
      <w:proofErr w:type="spellEnd"/>
      <w:r>
        <w:rPr>
          <w:rFonts w:ascii="Times New Roman" w:hAnsi="Times New Roman"/>
          <w:sz w:val="24"/>
          <w:szCs w:val="24"/>
          <w:shd w:val="clear" w:color="auto" w:fill="FFFFFF"/>
          <w:lang w:val="en-US" w:eastAsia="ru-RU"/>
        </w:rPr>
        <w:t xml:space="preserve"> Institute of History of the </w:t>
      </w:r>
      <w:smartTag w:uri="urn:schemas-microsoft-com:office:smarttags" w:element="PlaceType">
        <w:r>
          <w:rPr>
            <w:rFonts w:ascii="Times New Roman" w:hAnsi="Times New Roman"/>
            <w:sz w:val="24"/>
            <w:szCs w:val="24"/>
            <w:shd w:val="clear" w:color="auto" w:fill="FFFFFF"/>
            <w:lang w:val="en-US" w:eastAsia="ru-RU"/>
          </w:rPr>
          <w:t>Republic</w:t>
        </w:r>
      </w:smartTag>
      <w:r>
        <w:rPr>
          <w:rFonts w:ascii="Times New Roman" w:hAnsi="Times New Roman"/>
          <w:sz w:val="24"/>
          <w:szCs w:val="24"/>
          <w:shd w:val="clear" w:color="auto" w:fill="FFFFFF"/>
          <w:lang w:val="en-US" w:eastAsia="ru-RU"/>
        </w:rPr>
        <w:t xml:space="preserve"> of </w:t>
      </w:r>
      <w:proofErr w:type="spellStart"/>
      <w:smartTag w:uri="urn:schemas-microsoft-com:office:smarttags" w:element="PlaceName">
        <w:r>
          <w:rPr>
            <w:rFonts w:ascii="Times New Roman" w:hAnsi="Times New Roman"/>
            <w:sz w:val="24"/>
            <w:szCs w:val="24"/>
            <w:shd w:val="clear" w:color="auto" w:fill="FFFFFF"/>
            <w:lang w:val="en-US" w:eastAsia="ru-RU"/>
          </w:rPr>
          <w:t>Tatarstan</w:t>
        </w:r>
      </w:smartTag>
      <w:proofErr w:type="spellEnd"/>
      <w:r>
        <w:rPr>
          <w:rFonts w:ascii="Times New Roman" w:hAnsi="Times New Roman"/>
          <w:sz w:val="24"/>
          <w:szCs w:val="24"/>
          <w:shd w:val="clear" w:color="auto" w:fill="FFFFFF"/>
          <w:lang w:val="en-US" w:eastAsia="ru-RU"/>
        </w:rPr>
        <w:t xml:space="preserve">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Pr>
                  <w:rFonts w:ascii="Times New Roman" w:hAnsi="Times New Roman"/>
                  <w:sz w:val="24"/>
                  <w:szCs w:val="24"/>
                  <w:shd w:val="clear" w:color="auto" w:fill="FFFFFF"/>
                  <w:lang w:val="en-US" w:eastAsia="ru-RU"/>
                </w:rPr>
                <w:t>Academy</w:t>
              </w:r>
            </w:smartTag>
          </w:smartTag>
          <w:r>
            <w:rPr>
              <w:rFonts w:ascii="Times New Roman" w:hAnsi="Times New Roman"/>
              <w:sz w:val="24"/>
              <w:szCs w:val="24"/>
              <w:shd w:val="clear" w:color="auto" w:fill="FFFFFF"/>
              <w:lang w:val="en-US" w:eastAsia="ru-RU"/>
            </w:rPr>
            <w:t xml:space="preserve"> of </w:t>
          </w:r>
          <w:smartTag w:uri="urn:schemas-microsoft-com:office:smarttags" w:element="PlaceName">
            <w:r>
              <w:rPr>
                <w:rFonts w:ascii="Times New Roman" w:hAnsi="Times New Roman"/>
                <w:sz w:val="24"/>
                <w:szCs w:val="24"/>
                <w:shd w:val="clear" w:color="auto" w:fill="FFFFFF"/>
                <w:lang w:val="en-US" w:eastAsia="ru-RU"/>
              </w:rPr>
              <w:t>Sciences</w:t>
            </w:r>
          </w:smartTag>
        </w:smartTag>
      </w:smartTag>
    </w:p>
    <w:p w:rsidR="00675E70" w:rsidRPr="00187C32" w:rsidRDefault="00675E70" w:rsidP="009727CE">
      <w:pPr>
        <w:tabs>
          <w:tab w:val="left" w:pos="993"/>
        </w:tabs>
        <w:spacing w:after="0" w:line="240" w:lineRule="auto"/>
        <w:ind w:firstLine="567"/>
        <w:jc w:val="center"/>
        <w:rPr>
          <w:rFonts w:ascii="Times New Roman" w:hAnsi="Times New Roman"/>
          <w:sz w:val="24"/>
          <w:szCs w:val="24"/>
          <w:lang w:val="en-US" w:eastAsia="ru-RU"/>
        </w:rPr>
      </w:pPr>
      <w:r>
        <w:rPr>
          <w:rFonts w:ascii="Times New Roman" w:hAnsi="Times New Roman"/>
          <w:sz w:val="24"/>
          <w:szCs w:val="24"/>
          <w:shd w:val="clear" w:color="auto" w:fill="FFFFFF"/>
          <w:lang w:val="en-US" w:eastAsia="ru-RU"/>
        </w:rPr>
        <w:t xml:space="preserve">7A </w:t>
      </w:r>
      <w:proofErr w:type="spellStart"/>
      <w:r>
        <w:rPr>
          <w:rFonts w:ascii="Times New Roman" w:hAnsi="Times New Roman"/>
          <w:sz w:val="24"/>
          <w:szCs w:val="24"/>
          <w:shd w:val="clear" w:color="auto" w:fill="FFFFFF"/>
          <w:lang w:val="en-US" w:eastAsia="ru-RU"/>
        </w:rPr>
        <w:t>Baturin</w:t>
      </w:r>
      <w:proofErr w:type="spellEnd"/>
      <w:r>
        <w:rPr>
          <w:rFonts w:ascii="Times New Roman" w:hAnsi="Times New Roman"/>
          <w:sz w:val="24"/>
          <w:szCs w:val="24"/>
          <w:shd w:val="clear" w:color="auto" w:fill="FFFFFF"/>
          <w:lang w:val="en-US" w:eastAsia="ru-RU"/>
        </w:rPr>
        <w:t xml:space="preserve"> Str., Kazan 420111</w:t>
      </w:r>
      <w:r w:rsidRPr="00187C32">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Phone</w:t>
      </w:r>
      <w:r w:rsidRPr="00187C32">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fax</w:t>
      </w:r>
      <w:r w:rsidRPr="00187C32">
        <w:rPr>
          <w:rFonts w:ascii="Times New Roman" w:hAnsi="Times New Roman"/>
          <w:sz w:val="24"/>
          <w:szCs w:val="24"/>
          <w:shd w:val="clear" w:color="auto" w:fill="FFFFFF"/>
          <w:lang w:val="en-US" w:eastAsia="ru-RU"/>
        </w:rPr>
        <w:t xml:space="preserve"> (843) 292 84 82 (</w:t>
      </w:r>
      <w:r>
        <w:rPr>
          <w:rFonts w:ascii="Times New Roman" w:hAnsi="Times New Roman"/>
          <w:sz w:val="24"/>
          <w:szCs w:val="24"/>
          <w:shd w:val="clear" w:color="auto" w:fill="FFFFFF"/>
          <w:lang w:val="en-US" w:eastAsia="ru-RU"/>
        </w:rPr>
        <w:t>reception desk</w:t>
      </w:r>
      <w:r w:rsidRPr="00187C32">
        <w:rPr>
          <w:rFonts w:ascii="Times New Roman" w:hAnsi="Times New Roman"/>
          <w:sz w:val="24"/>
          <w:szCs w:val="24"/>
          <w:shd w:val="clear" w:color="auto" w:fill="FFFFFF"/>
          <w:lang w:val="en-US" w:eastAsia="ru-RU"/>
        </w:rPr>
        <w:t>)</w:t>
      </w:r>
    </w:p>
    <w:p w:rsidR="00675E70" w:rsidRPr="00187C32" w:rsidRDefault="00675E70" w:rsidP="009727CE">
      <w:pPr>
        <w:tabs>
          <w:tab w:val="left" w:pos="993"/>
        </w:tabs>
        <w:spacing w:after="0" w:line="240" w:lineRule="auto"/>
        <w:ind w:firstLine="567"/>
        <w:jc w:val="center"/>
        <w:rPr>
          <w:rFonts w:ascii="Times New Roman" w:hAnsi="Times New Roman"/>
          <w:sz w:val="24"/>
          <w:szCs w:val="24"/>
          <w:lang w:val="en-US" w:eastAsia="ru-RU"/>
        </w:rPr>
      </w:pPr>
      <w:r w:rsidRPr="008A624D">
        <w:rPr>
          <w:rFonts w:ascii="Times New Roman" w:hAnsi="Times New Roman"/>
          <w:sz w:val="24"/>
          <w:szCs w:val="24"/>
          <w:shd w:val="clear" w:color="auto" w:fill="FFFFFF"/>
          <w:lang w:val="en-US" w:eastAsia="ru-RU"/>
        </w:rPr>
        <w:t>E</w:t>
      </w:r>
      <w:r w:rsidRPr="00187C32">
        <w:rPr>
          <w:rFonts w:ascii="Times New Roman" w:hAnsi="Times New Roman"/>
          <w:sz w:val="24"/>
          <w:szCs w:val="24"/>
          <w:shd w:val="clear" w:color="auto" w:fill="FFFFFF"/>
          <w:lang w:val="en-US" w:eastAsia="ru-RU"/>
        </w:rPr>
        <w:t>-</w:t>
      </w:r>
      <w:r w:rsidRPr="008A624D">
        <w:rPr>
          <w:rFonts w:ascii="Times New Roman" w:hAnsi="Times New Roman"/>
          <w:sz w:val="24"/>
          <w:szCs w:val="24"/>
          <w:shd w:val="clear" w:color="auto" w:fill="FFFFFF"/>
          <w:lang w:val="en-US" w:eastAsia="ru-RU"/>
        </w:rPr>
        <w:t>mail</w:t>
      </w:r>
      <w:r w:rsidRPr="00187C32">
        <w:rPr>
          <w:rFonts w:ascii="Times New Roman" w:hAnsi="Times New Roman"/>
          <w:sz w:val="24"/>
          <w:szCs w:val="24"/>
          <w:shd w:val="clear" w:color="auto" w:fill="FFFFFF"/>
          <w:lang w:val="en-US" w:eastAsia="ru-RU"/>
        </w:rPr>
        <w:t xml:space="preserve">: </w:t>
      </w:r>
      <w:r w:rsidRPr="008A624D">
        <w:rPr>
          <w:rFonts w:ascii="Times New Roman" w:hAnsi="Times New Roman"/>
          <w:sz w:val="24"/>
          <w:szCs w:val="24"/>
          <w:shd w:val="clear" w:color="auto" w:fill="FFFFFF"/>
          <w:lang w:val="en-US" w:eastAsia="ru-RU"/>
        </w:rPr>
        <w:t>historical</w:t>
      </w:r>
      <w:r w:rsidRPr="00187C32">
        <w:rPr>
          <w:rFonts w:ascii="Times New Roman" w:hAnsi="Times New Roman"/>
          <w:sz w:val="24"/>
          <w:szCs w:val="24"/>
          <w:shd w:val="clear" w:color="auto" w:fill="FFFFFF"/>
          <w:lang w:val="en-US" w:eastAsia="ru-RU"/>
        </w:rPr>
        <w:t>.</w:t>
      </w:r>
      <w:r w:rsidRPr="008A624D">
        <w:rPr>
          <w:rFonts w:ascii="Times New Roman" w:hAnsi="Times New Roman"/>
          <w:sz w:val="24"/>
          <w:szCs w:val="24"/>
          <w:shd w:val="clear" w:color="auto" w:fill="FFFFFF"/>
          <w:lang w:val="en-US" w:eastAsia="ru-RU"/>
        </w:rPr>
        <w:t>ethnology</w:t>
      </w:r>
      <w:r w:rsidRPr="00187C32">
        <w:rPr>
          <w:rFonts w:ascii="Times New Roman" w:hAnsi="Times New Roman"/>
          <w:sz w:val="24"/>
          <w:szCs w:val="24"/>
          <w:shd w:val="clear" w:color="auto" w:fill="FFFFFF"/>
          <w:lang w:val="en-US" w:eastAsia="ru-RU"/>
        </w:rPr>
        <w:t>@</w:t>
      </w:r>
      <w:r w:rsidRPr="008A624D">
        <w:rPr>
          <w:rFonts w:ascii="Times New Roman" w:hAnsi="Times New Roman"/>
          <w:sz w:val="24"/>
          <w:szCs w:val="24"/>
          <w:shd w:val="clear" w:color="auto" w:fill="FFFFFF"/>
          <w:lang w:val="en-US" w:eastAsia="ru-RU"/>
        </w:rPr>
        <w:t>gmail</w:t>
      </w:r>
      <w:r w:rsidRPr="00187C32">
        <w:rPr>
          <w:rFonts w:ascii="Times New Roman" w:hAnsi="Times New Roman"/>
          <w:sz w:val="24"/>
          <w:szCs w:val="24"/>
          <w:shd w:val="clear" w:color="auto" w:fill="FFFFFF"/>
          <w:lang w:val="en-US" w:eastAsia="ru-RU"/>
        </w:rPr>
        <w:t>.</w:t>
      </w:r>
      <w:r w:rsidRPr="008A624D">
        <w:rPr>
          <w:rFonts w:ascii="Times New Roman" w:hAnsi="Times New Roman"/>
          <w:sz w:val="24"/>
          <w:szCs w:val="24"/>
          <w:shd w:val="clear" w:color="auto" w:fill="FFFFFF"/>
          <w:lang w:val="en-US" w:eastAsia="ru-RU"/>
        </w:rPr>
        <w:t>com</w:t>
      </w:r>
    </w:p>
    <w:p w:rsidR="00675E70" w:rsidRPr="00187C32" w:rsidRDefault="00675E70" w:rsidP="009727CE">
      <w:pPr>
        <w:tabs>
          <w:tab w:val="left" w:pos="993"/>
        </w:tabs>
        <w:spacing w:after="0" w:line="240" w:lineRule="auto"/>
        <w:ind w:firstLine="567"/>
        <w:jc w:val="center"/>
        <w:rPr>
          <w:rFonts w:ascii="Times New Roman" w:hAnsi="Times New Roman"/>
          <w:color w:val="2F5496"/>
          <w:sz w:val="24"/>
          <w:szCs w:val="24"/>
          <w:lang w:val="en-US" w:eastAsia="ru-RU"/>
        </w:rPr>
      </w:pPr>
    </w:p>
    <w:p w:rsidR="00675E70" w:rsidRPr="00ED7770" w:rsidRDefault="00675E70" w:rsidP="0069192C">
      <w:pPr>
        <w:tabs>
          <w:tab w:val="left" w:pos="993"/>
        </w:tabs>
        <w:spacing w:after="0" w:line="240" w:lineRule="auto"/>
        <w:ind w:firstLine="567"/>
        <w:jc w:val="center"/>
        <w:rPr>
          <w:rFonts w:ascii="Times New Roman" w:hAnsi="Times New Roman"/>
          <w:color w:val="305657"/>
          <w:sz w:val="24"/>
          <w:szCs w:val="24"/>
          <w:lang w:eastAsia="ru-RU"/>
        </w:rPr>
      </w:pPr>
      <w:bookmarkStart w:id="0" w:name="_GoBack"/>
      <w:r w:rsidRPr="00AD140E">
        <w:rPr>
          <w:rFonts w:ascii="Times New Roman" w:hAnsi="Times New Roman"/>
          <w:b/>
          <w:bCs/>
          <w:color w:val="305657"/>
          <w:sz w:val="24"/>
          <w:szCs w:val="24"/>
          <w:shd w:val="clear" w:color="auto" w:fill="FFFFFF"/>
          <w:lang w:val="en-US" w:eastAsia="ru-RU"/>
        </w:rPr>
        <w:t>A</w:t>
      </w:r>
      <w:r w:rsidR="00BC58D4" w:rsidRPr="00AD140E">
        <w:rPr>
          <w:rFonts w:ascii="Times New Roman" w:hAnsi="Times New Roman"/>
          <w:b/>
          <w:bCs/>
          <w:color w:val="305657"/>
          <w:sz w:val="24"/>
          <w:szCs w:val="24"/>
          <w:shd w:val="clear" w:color="auto" w:fill="FFFFFF"/>
          <w:lang w:val="en-US" w:eastAsia="ru-RU"/>
        </w:rPr>
        <w:t>rticle guidelines</w:t>
      </w:r>
    </w:p>
    <w:bookmarkEnd w:id="0"/>
    <w:p w:rsidR="00675E70" w:rsidRPr="0069192C" w:rsidRDefault="00675E70" w:rsidP="0069192C">
      <w:pPr>
        <w:tabs>
          <w:tab w:val="left" w:pos="993"/>
        </w:tabs>
        <w:spacing w:after="0" w:line="240" w:lineRule="auto"/>
        <w:ind w:firstLine="567"/>
        <w:jc w:val="center"/>
        <w:rPr>
          <w:rFonts w:ascii="Times New Roman" w:hAnsi="Times New Roman"/>
          <w:bCs/>
          <w:sz w:val="24"/>
          <w:szCs w:val="24"/>
          <w:shd w:val="clear" w:color="auto" w:fill="FFFFFF"/>
          <w:lang w:eastAsia="ru-RU"/>
        </w:rPr>
      </w:pPr>
      <w:r w:rsidRPr="0069192C">
        <w:rPr>
          <w:rFonts w:ascii="Times New Roman" w:hAnsi="Times New Roman"/>
          <w:bCs/>
          <w:sz w:val="24"/>
          <w:szCs w:val="24"/>
          <w:shd w:val="clear" w:color="auto" w:fill="FFFFFF"/>
          <w:lang w:eastAsia="ru-RU"/>
        </w:rPr>
        <w:t xml:space="preserve"> (</w:t>
      </w:r>
      <w:r>
        <w:rPr>
          <w:rFonts w:ascii="Times New Roman" w:hAnsi="Times New Roman"/>
          <w:bCs/>
          <w:sz w:val="24"/>
          <w:szCs w:val="24"/>
          <w:shd w:val="clear" w:color="auto" w:fill="FFFFFF"/>
          <w:lang w:val="en-US" w:eastAsia="ru-RU"/>
        </w:rPr>
        <w:t>updated</w:t>
      </w:r>
      <w:r w:rsidR="007F703E">
        <w:rPr>
          <w:rFonts w:ascii="Times New Roman" w:hAnsi="Times New Roman"/>
          <w:bCs/>
          <w:sz w:val="24"/>
          <w:szCs w:val="24"/>
          <w:shd w:val="clear" w:color="auto" w:fill="FFFFFF"/>
          <w:lang w:eastAsia="ru-RU"/>
        </w:rPr>
        <w:t xml:space="preserve"> 01.06</w:t>
      </w:r>
      <w:r w:rsidRPr="0069192C">
        <w:rPr>
          <w:rFonts w:ascii="Times New Roman" w:hAnsi="Times New Roman"/>
          <w:bCs/>
          <w:sz w:val="24"/>
          <w:szCs w:val="24"/>
          <w:shd w:val="clear" w:color="auto" w:fill="FFFFFF"/>
          <w:lang w:eastAsia="ru-RU"/>
        </w:rPr>
        <w:t>.2020)</w:t>
      </w:r>
    </w:p>
    <w:p w:rsidR="00675E70" w:rsidRPr="0069192C" w:rsidRDefault="00675E70" w:rsidP="00322E95">
      <w:pPr>
        <w:tabs>
          <w:tab w:val="left" w:pos="993"/>
        </w:tabs>
        <w:spacing w:after="0" w:line="240" w:lineRule="auto"/>
        <w:ind w:firstLine="567"/>
        <w:rPr>
          <w:rFonts w:ascii="Times New Roman" w:hAnsi="Times New Roman"/>
          <w:bCs/>
          <w:sz w:val="24"/>
          <w:szCs w:val="24"/>
          <w:shd w:val="clear" w:color="auto" w:fill="FFFFFF"/>
          <w:lang w:eastAsia="ru-RU"/>
        </w:rPr>
      </w:pPr>
      <w:r>
        <w:rPr>
          <w:rFonts w:ascii="Times New Roman" w:hAnsi="Times New Roman"/>
          <w:b/>
          <w:bCs/>
          <w:color w:val="F05527"/>
          <w:sz w:val="24"/>
          <w:szCs w:val="24"/>
          <w:shd w:val="clear" w:color="auto" w:fill="FFFFFF"/>
          <w:lang w:val="en-US" w:eastAsia="ru-RU"/>
        </w:rPr>
        <w:t>Contents</w:t>
      </w:r>
    </w:p>
    <w:p w:rsidR="00675E70" w:rsidRPr="005E2666"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General information on manuscripts submitted for publication</w:t>
      </w:r>
      <w:r w:rsidRPr="005E2666">
        <w:rPr>
          <w:rFonts w:ascii="Times New Roman" w:hAnsi="Times New Roman"/>
          <w:sz w:val="24"/>
          <w:szCs w:val="24"/>
          <w:shd w:val="clear" w:color="auto" w:fill="FFFFFF"/>
          <w:lang w:val="en-US" w:eastAsia="ru-RU"/>
        </w:rPr>
        <w:t xml:space="preserve"> </w:t>
      </w:r>
    </w:p>
    <w:p w:rsidR="00675E70" w:rsidRPr="008A624D"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bCs/>
          <w:sz w:val="24"/>
          <w:szCs w:val="24"/>
          <w:shd w:val="clear" w:color="auto" w:fill="FFFFFF"/>
          <w:lang w:val="en-US" w:eastAsia="ru-RU"/>
        </w:rPr>
        <w:t>Article format</w:t>
      </w:r>
    </w:p>
    <w:p w:rsidR="00675E70" w:rsidRPr="005E2666"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 xml:space="preserve">Recommended translations of academic degrees and </w:t>
      </w:r>
      <w:r w:rsidRPr="005E2666">
        <w:rPr>
          <w:rFonts w:ascii="Times New Roman" w:hAnsi="Times New Roman"/>
          <w:sz w:val="24"/>
          <w:szCs w:val="24"/>
          <w:lang w:val="en-US" w:eastAsia="ru-RU"/>
        </w:rPr>
        <w:t xml:space="preserve"> </w:t>
      </w:r>
      <w:r>
        <w:rPr>
          <w:rFonts w:ascii="Times New Roman" w:hAnsi="Times New Roman"/>
          <w:sz w:val="24"/>
          <w:szCs w:val="24"/>
          <w:lang w:val="en-US" w:eastAsia="ru-RU"/>
        </w:rPr>
        <w:t>job titles</w:t>
      </w:r>
    </w:p>
    <w:p w:rsidR="00675E70" w:rsidRPr="00805366"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bCs/>
          <w:sz w:val="24"/>
          <w:szCs w:val="24"/>
          <w:shd w:val="clear" w:color="auto" w:fill="FFFFFF"/>
          <w:lang w:val="en-US" w:eastAsia="ru-RU"/>
        </w:rPr>
        <w:t>Guidelines for submitting an article text</w:t>
      </w:r>
    </w:p>
    <w:p w:rsidR="00675E70" w:rsidRPr="008A624D"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sz w:val="24"/>
          <w:szCs w:val="24"/>
          <w:shd w:val="clear" w:color="auto" w:fill="FFFFFF"/>
          <w:lang w:eastAsia="ru-RU"/>
        </w:rPr>
      </w:pPr>
      <w:r>
        <w:rPr>
          <w:rFonts w:ascii="Times New Roman" w:hAnsi="Times New Roman"/>
          <w:bCs/>
          <w:sz w:val="24"/>
          <w:szCs w:val="24"/>
          <w:shd w:val="clear" w:color="auto" w:fill="FFFFFF"/>
          <w:lang w:val="en-US" w:eastAsia="ru-RU"/>
        </w:rPr>
        <w:t>Bibliography guidelines</w:t>
      </w:r>
      <w:r w:rsidRPr="008A624D">
        <w:rPr>
          <w:rFonts w:ascii="Times New Roman" w:hAnsi="Times New Roman"/>
          <w:sz w:val="24"/>
          <w:szCs w:val="24"/>
          <w:shd w:val="clear" w:color="auto" w:fill="FFFFFF"/>
          <w:lang w:eastAsia="ru-RU"/>
        </w:rPr>
        <w:t>:</w:t>
      </w:r>
    </w:p>
    <w:p w:rsidR="00675E70" w:rsidRPr="00862AA6" w:rsidRDefault="00675E70" w:rsidP="00322E95">
      <w:pPr>
        <w:pStyle w:val="af"/>
        <w:numPr>
          <w:ilvl w:val="0"/>
          <w:numId w:val="35"/>
        </w:numPr>
        <w:tabs>
          <w:tab w:val="left" w:pos="1418"/>
        </w:tabs>
        <w:spacing w:after="0" w:line="240" w:lineRule="auto"/>
        <w:ind w:left="993" w:firstLine="0"/>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Sources</w:t>
      </w:r>
      <w:r w:rsidRPr="00862A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and</w:t>
      </w:r>
      <w:r w:rsidRPr="00862A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Materials</w:t>
      </w:r>
      <w:r w:rsidRPr="00862A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list</w:t>
      </w:r>
      <w:r w:rsidRPr="00862A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guidelines</w:t>
      </w:r>
    </w:p>
    <w:p w:rsidR="00675E70" w:rsidRPr="00322E95" w:rsidRDefault="00675E70" w:rsidP="00322E95">
      <w:pPr>
        <w:pStyle w:val="af"/>
        <w:numPr>
          <w:ilvl w:val="0"/>
          <w:numId w:val="35"/>
        </w:numPr>
        <w:tabs>
          <w:tab w:val="left" w:pos="1418"/>
        </w:tabs>
        <w:spacing w:after="0" w:line="240" w:lineRule="auto"/>
        <w:ind w:left="993" w:firstLine="0"/>
        <w:contextualSpacing w:val="0"/>
        <w:jc w:val="both"/>
        <w:rPr>
          <w:rFonts w:ascii="Times New Roman" w:hAnsi="Times New Roman"/>
          <w:sz w:val="24"/>
          <w:szCs w:val="24"/>
          <w:lang w:eastAsia="ru-RU"/>
        </w:rPr>
      </w:pPr>
      <w:proofErr w:type="spellStart"/>
      <w:r w:rsidRPr="00322E95">
        <w:rPr>
          <w:rFonts w:ascii="Times New Roman" w:hAnsi="Times New Roman"/>
          <w:bCs/>
          <w:sz w:val="24"/>
          <w:szCs w:val="24"/>
          <w:shd w:val="clear" w:color="auto" w:fill="FFFFFF"/>
          <w:lang w:eastAsia="ru-RU"/>
        </w:rPr>
        <w:t>References</w:t>
      </w:r>
      <w:proofErr w:type="spellEnd"/>
      <w:r>
        <w:rPr>
          <w:rFonts w:ascii="Times New Roman" w:hAnsi="Times New Roman"/>
          <w:bCs/>
          <w:sz w:val="24"/>
          <w:szCs w:val="24"/>
          <w:shd w:val="clear" w:color="auto" w:fill="FFFFFF"/>
          <w:lang w:val="en-US" w:eastAsia="ru-RU"/>
        </w:rPr>
        <w:t xml:space="preserve"> list guidelines</w:t>
      </w:r>
    </w:p>
    <w:p w:rsidR="00675E70" w:rsidRPr="008A624D"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lang w:val="en-US" w:eastAsia="ru-RU"/>
        </w:rPr>
        <w:t>Abstract</w:t>
      </w:r>
      <w:r w:rsidRPr="009D1EC4">
        <w:rPr>
          <w:rFonts w:ascii="Times New Roman" w:hAnsi="Times New Roman"/>
          <w:sz w:val="24"/>
          <w:szCs w:val="24"/>
          <w:lang w:eastAsia="ru-RU"/>
        </w:rPr>
        <w:t xml:space="preserve"> </w:t>
      </w:r>
      <w:r>
        <w:rPr>
          <w:rFonts w:ascii="Times New Roman" w:hAnsi="Times New Roman"/>
          <w:sz w:val="24"/>
          <w:szCs w:val="24"/>
          <w:lang w:val="en-US" w:eastAsia="ru-RU"/>
        </w:rPr>
        <w:t>guidelines</w:t>
      </w:r>
      <w:r w:rsidRPr="008A624D">
        <w:rPr>
          <w:rFonts w:ascii="Times New Roman" w:hAnsi="Times New Roman"/>
          <w:sz w:val="24"/>
          <w:szCs w:val="24"/>
          <w:lang w:eastAsia="ru-RU"/>
        </w:rPr>
        <w:t xml:space="preserve"> </w:t>
      </w:r>
    </w:p>
    <w:p w:rsidR="00675E70" w:rsidRPr="008A624D"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lang w:val="en-US" w:eastAsia="ru-RU"/>
        </w:rPr>
        <w:t>Illustrative material</w:t>
      </w:r>
    </w:p>
    <w:p w:rsidR="00675E70" w:rsidRPr="008A624D"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lang w:val="en-US" w:eastAsia="ru-RU"/>
        </w:rPr>
        <w:t>Graphic material</w:t>
      </w:r>
    </w:p>
    <w:p w:rsidR="00675E70" w:rsidRPr="008A624D" w:rsidRDefault="00675E70" w:rsidP="00322E95">
      <w:pPr>
        <w:pStyle w:val="af"/>
        <w:numPr>
          <w:ilvl w:val="0"/>
          <w:numId w:val="4"/>
        </w:numPr>
        <w:tabs>
          <w:tab w:val="left" w:pos="993"/>
          <w:tab w:val="left" w:pos="1134"/>
        </w:tabs>
        <w:spacing w:after="0" w:line="240" w:lineRule="auto"/>
        <w:ind w:left="0" w:firstLine="567"/>
        <w:contextualSpacing w:val="0"/>
        <w:jc w:val="both"/>
        <w:rPr>
          <w:rFonts w:ascii="Times New Roman" w:hAnsi="Times New Roman"/>
          <w:color w:val="2F5496"/>
          <w:sz w:val="24"/>
          <w:szCs w:val="24"/>
          <w:lang w:eastAsia="ru-RU"/>
        </w:rPr>
      </w:pPr>
      <w:r>
        <w:rPr>
          <w:rFonts w:ascii="Times New Roman" w:hAnsi="Times New Roman"/>
          <w:sz w:val="24"/>
          <w:szCs w:val="24"/>
          <w:lang w:val="en-US" w:eastAsia="ru-RU"/>
        </w:rPr>
        <w:t>Template of an article</w:t>
      </w:r>
    </w:p>
    <w:p w:rsidR="00675E70" w:rsidRDefault="00675E70" w:rsidP="00EA607D">
      <w:pPr>
        <w:tabs>
          <w:tab w:val="left" w:pos="993"/>
        </w:tabs>
        <w:spacing w:after="0" w:line="240" w:lineRule="auto"/>
        <w:ind w:firstLine="567"/>
        <w:rPr>
          <w:rFonts w:ascii="Times New Roman" w:hAnsi="Times New Roman"/>
          <w:b/>
          <w:bCs/>
          <w:sz w:val="24"/>
          <w:szCs w:val="24"/>
          <w:shd w:val="clear" w:color="auto" w:fill="FFFFFF"/>
          <w:lang w:val="en-US" w:eastAsia="ru-RU"/>
        </w:rPr>
      </w:pPr>
    </w:p>
    <w:p w:rsidR="00675E70" w:rsidRPr="00D461EE" w:rsidRDefault="00675E70" w:rsidP="00EA607D">
      <w:pPr>
        <w:tabs>
          <w:tab w:val="left" w:pos="993"/>
        </w:tabs>
        <w:spacing w:after="0" w:line="240" w:lineRule="auto"/>
        <w:ind w:firstLine="567"/>
        <w:jc w:val="center"/>
        <w:rPr>
          <w:rFonts w:ascii="Times New Roman" w:hAnsi="Times New Roman"/>
          <w:b/>
          <w:bCs/>
          <w:sz w:val="24"/>
          <w:szCs w:val="24"/>
          <w:shd w:val="clear" w:color="auto" w:fill="FFFFFF"/>
          <w:lang w:eastAsia="ru-RU"/>
        </w:rPr>
      </w:pPr>
    </w:p>
    <w:p w:rsidR="00675E70" w:rsidRPr="00954800" w:rsidRDefault="00675E70" w:rsidP="004F5823">
      <w:pPr>
        <w:pStyle w:val="af"/>
        <w:numPr>
          <w:ilvl w:val="0"/>
          <w:numId w:val="18"/>
        </w:numPr>
        <w:tabs>
          <w:tab w:val="left" w:pos="993"/>
        </w:tabs>
        <w:spacing w:after="0" w:line="240" w:lineRule="auto"/>
        <w:ind w:left="0" w:firstLine="567"/>
        <w:contextualSpacing w:val="0"/>
        <w:jc w:val="center"/>
        <w:rPr>
          <w:rFonts w:ascii="Times New Roman" w:hAnsi="Times New Roman"/>
          <w:b/>
          <w:color w:val="305657"/>
          <w:sz w:val="28"/>
          <w:szCs w:val="24"/>
          <w:shd w:val="clear" w:color="auto" w:fill="FFFFFF"/>
          <w:lang w:val="en-US" w:eastAsia="ru-RU"/>
        </w:rPr>
      </w:pPr>
      <w:r>
        <w:rPr>
          <w:rFonts w:ascii="Times New Roman" w:hAnsi="Times New Roman"/>
          <w:b/>
          <w:color w:val="305657"/>
          <w:sz w:val="28"/>
          <w:szCs w:val="24"/>
          <w:shd w:val="clear" w:color="auto" w:fill="FFFFFF"/>
          <w:lang w:val="en-US" w:eastAsia="ru-RU"/>
        </w:rPr>
        <w:t>General information on manuscripts submitted for publication</w:t>
      </w:r>
    </w:p>
    <w:p w:rsidR="00675E70" w:rsidRPr="00954800" w:rsidRDefault="00675E70" w:rsidP="004F5823">
      <w:pPr>
        <w:pStyle w:val="af"/>
        <w:tabs>
          <w:tab w:val="left" w:pos="993"/>
        </w:tabs>
        <w:spacing w:after="0" w:line="240" w:lineRule="auto"/>
        <w:ind w:left="0" w:firstLine="567"/>
        <w:contextualSpacing w:val="0"/>
        <w:jc w:val="both"/>
        <w:rPr>
          <w:rFonts w:ascii="Times New Roman" w:hAnsi="Times New Roman"/>
          <w:b/>
          <w:sz w:val="28"/>
          <w:szCs w:val="24"/>
          <w:shd w:val="clear" w:color="auto" w:fill="FFFFFF"/>
          <w:lang w:val="en-US" w:eastAsia="ru-RU"/>
        </w:rPr>
      </w:pPr>
    </w:p>
    <w:p w:rsidR="00675E70" w:rsidRPr="00615BCC" w:rsidRDefault="00675E70" w:rsidP="004F5823">
      <w:pPr>
        <w:pStyle w:val="af"/>
        <w:numPr>
          <w:ilvl w:val="0"/>
          <w:numId w:val="8"/>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i/>
          <w:sz w:val="24"/>
          <w:szCs w:val="24"/>
          <w:shd w:val="clear" w:color="auto" w:fill="FFFFFF"/>
          <w:lang w:val="en-US" w:eastAsia="ru-RU"/>
        </w:rPr>
        <w:t>Languages</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papers</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Russian</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Tatar</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and</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English languages can be published in the journal.</w:t>
      </w:r>
      <w:r w:rsidRPr="00615BCC">
        <w:rPr>
          <w:rFonts w:ascii="Times New Roman" w:hAnsi="Times New Roman"/>
          <w:sz w:val="24"/>
          <w:szCs w:val="24"/>
          <w:shd w:val="clear" w:color="auto" w:fill="FFFFFF"/>
          <w:lang w:val="en-US" w:eastAsia="ru-RU"/>
        </w:rPr>
        <w:t xml:space="preserve"> </w:t>
      </w:r>
    </w:p>
    <w:p w:rsidR="00675E70" w:rsidRPr="00615BCC" w:rsidRDefault="00675E70" w:rsidP="004F5823">
      <w:pPr>
        <w:pStyle w:val="af"/>
        <w:numPr>
          <w:ilvl w:val="0"/>
          <w:numId w:val="8"/>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i/>
          <w:sz w:val="24"/>
          <w:szCs w:val="24"/>
          <w:shd w:val="clear" w:color="auto" w:fill="FFFFFF"/>
          <w:lang w:val="en-US" w:eastAsia="ru-RU"/>
        </w:rPr>
        <w:t>Format</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manuscripts are accepted in electronic</w:t>
      </w:r>
      <w:r w:rsidRPr="00615BC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 xml:space="preserve">format as </w:t>
      </w:r>
      <w:r w:rsidRPr="00615BCC">
        <w:rPr>
          <w:rFonts w:ascii="Times New Roman" w:hAnsi="Times New Roman"/>
          <w:sz w:val="24"/>
          <w:szCs w:val="24"/>
          <w:shd w:val="clear" w:color="auto" w:fill="FFFFFF"/>
          <w:lang w:val="en-US" w:eastAsia="ru-RU"/>
        </w:rPr>
        <w:t xml:space="preserve">MS Word DOC </w:t>
      </w:r>
      <w:r>
        <w:rPr>
          <w:rFonts w:ascii="Times New Roman" w:hAnsi="Times New Roman"/>
          <w:sz w:val="24"/>
          <w:szCs w:val="24"/>
          <w:shd w:val="clear" w:color="auto" w:fill="FFFFFF"/>
          <w:lang w:val="en-US" w:eastAsia="ru-RU"/>
        </w:rPr>
        <w:t>or</w:t>
      </w:r>
      <w:r w:rsidRPr="00615BCC">
        <w:rPr>
          <w:rFonts w:ascii="Times New Roman" w:hAnsi="Times New Roman"/>
          <w:sz w:val="24"/>
          <w:szCs w:val="24"/>
          <w:shd w:val="clear" w:color="auto" w:fill="FFFFFF"/>
          <w:lang w:val="en-US" w:eastAsia="ru-RU"/>
        </w:rPr>
        <w:t xml:space="preserve"> DOCX</w:t>
      </w:r>
      <w:r>
        <w:rPr>
          <w:rFonts w:ascii="Times New Roman" w:hAnsi="Times New Roman"/>
          <w:sz w:val="24"/>
          <w:szCs w:val="24"/>
          <w:shd w:val="clear" w:color="auto" w:fill="FFFFFF"/>
          <w:lang w:val="en-US" w:eastAsia="ru-RU"/>
        </w:rPr>
        <w:t xml:space="preserve"> files</w:t>
      </w:r>
      <w:r w:rsidRPr="00615BCC">
        <w:rPr>
          <w:rFonts w:ascii="Times New Roman" w:hAnsi="Times New Roman"/>
          <w:sz w:val="24"/>
          <w:szCs w:val="24"/>
          <w:shd w:val="clear" w:color="auto" w:fill="FFFFFF"/>
          <w:lang w:val="en-US" w:eastAsia="ru-RU"/>
        </w:rPr>
        <w:t xml:space="preserve">. </w:t>
      </w:r>
    </w:p>
    <w:p w:rsidR="00675E70" w:rsidRPr="000A58DC" w:rsidRDefault="00675E70" w:rsidP="004F5823">
      <w:pPr>
        <w:pStyle w:val="af"/>
        <w:numPr>
          <w:ilvl w:val="0"/>
          <w:numId w:val="8"/>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i/>
          <w:sz w:val="24"/>
          <w:szCs w:val="24"/>
          <w:shd w:val="clear" w:color="auto" w:fill="FFFFFF"/>
          <w:lang w:val="en-US" w:eastAsia="ru-RU"/>
        </w:rPr>
        <w:t>Size</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articles</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containing minimum</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 xml:space="preserve">30,000 up to 50,000 characters </w:t>
      </w:r>
      <w:r w:rsidRPr="000A58DC">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with spaces</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shall</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accepted</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Publications for the section “New books” and “Research life chronicles”</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may contain up to</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11,000 characters</w:t>
      </w:r>
      <w:r w:rsidRPr="000A58D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with spaces</w:t>
      </w:r>
      <w:r w:rsidRPr="000A58DC">
        <w:rPr>
          <w:rFonts w:ascii="Times New Roman" w:hAnsi="Times New Roman"/>
          <w:sz w:val="24"/>
          <w:szCs w:val="24"/>
          <w:shd w:val="clear" w:color="auto" w:fill="FFFFFF"/>
          <w:lang w:val="en-US" w:eastAsia="ru-RU"/>
        </w:rPr>
        <w:t>).</w:t>
      </w:r>
    </w:p>
    <w:p w:rsidR="00675E70" w:rsidRPr="004F5823" w:rsidRDefault="00675E70" w:rsidP="00EA607D">
      <w:pPr>
        <w:tabs>
          <w:tab w:val="left" w:pos="993"/>
        </w:tabs>
        <w:spacing w:after="0" w:line="240" w:lineRule="auto"/>
        <w:ind w:firstLine="567"/>
        <w:jc w:val="both"/>
        <w:rPr>
          <w:rFonts w:ascii="Times New Roman" w:hAnsi="Times New Roman"/>
          <w:sz w:val="24"/>
          <w:szCs w:val="24"/>
          <w:lang w:val="en-US" w:eastAsia="ru-RU"/>
        </w:rPr>
      </w:pPr>
    </w:p>
    <w:p w:rsidR="00675E70" w:rsidRPr="008A624D" w:rsidRDefault="00675E70" w:rsidP="0012621A">
      <w:pPr>
        <w:pStyle w:val="af"/>
        <w:numPr>
          <w:ilvl w:val="0"/>
          <w:numId w:val="18"/>
        </w:numPr>
        <w:tabs>
          <w:tab w:val="left" w:pos="993"/>
        </w:tabs>
        <w:spacing w:after="0" w:line="240" w:lineRule="auto"/>
        <w:ind w:left="0" w:firstLine="567"/>
        <w:contextualSpacing w:val="0"/>
        <w:jc w:val="center"/>
        <w:rPr>
          <w:rFonts w:ascii="Times New Roman" w:hAnsi="Times New Roman"/>
          <w:color w:val="305657"/>
          <w:sz w:val="28"/>
          <w:szCs w:val="24"/>
          <w:lang w:eastAsia="ru-RU"/>
        </w:rPr>
      </w:pPr>
      <w:r>
        <w:rPr>
          <w:rFonts w:ascii="Times New Roman" w:hAnsi="Times New Roman"/>
          <w:b/>
          <w:bCs/>
          <w:color w:val="305657"/>
          <w:sz w:val="28"/>
          <w:szCs w:val="24"/>
          <w:shd w:val="clear" w:color="auto" w:fill="FFFFFF"/>
          <w:lang w:val="en-US" w:eastAsia="ru-RU"/>
        </w:rPr>
        <w:t>Article format</w:t>
      </w:r>
    </w:p>
    <w:p w:rsidR="00675E70" w:rsidRPr="008A624D" w:rsidRDefault="00675E70" w:rsidP="0012621A">
      <w:pPr>
        <w:pStyle w:val="af"/>
        <w:tabs>
          <w:tab w:val="left" w:pos="993"/>
        </w:tabs>
        <w:spacing w:after="0" w:line="240" w:lineRule="auto"/>
        <w:ind w:left="0" w:firstLine="567"/>
        <w:contextualSpacing w:val="0"/>
        <w:jc w:val="both"/>
        <w:rPr>
          <w:rFonts w:ascii="Times New Roman" w:hAnsi="Times New Roman"/>
          <w:color w:val="2F5496"/>
          <w:sz w:val="24"/>
          <w:szCs w:val="24"/>
          <w:lang w:eastAsia="ru-RU"/>
        </w:rPr>
      </w:pPr>
    </w:p>
    <w:p w:rsidR="00675E70" w:rsidRPr="00AF2F63" w:rsidRDefault="00675E70" w:rsidP="0012621A">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The UDC of the article is indicated in the top left corner</w:t>
      </w:r>
      <w:r w:rsidRPr="00AF2F63">
        <w:rPr>
          <w:rFonts w:ascii="Times New Roman" w:hAnsi="Times New Roman"/>
          <w:sz w:val="24"/>
          <w:szCs w:val="24"/>
          <w:shd w:val="clear" w:color="auto" w:fill="FFFFFF"/>
          <w:lang w:val="en-US" w:eastAsia="ru-RU"/>
        </w:rPr>
        <w:t>.</w:t>
      </w:r>
    </w:p>
    <w:p w:rsidR="00675E70" w:rsidRPr="00AF2F63" w:rsidRDefault="00675E70" w:rsidP="0012621A">
      <w:pPr>
        <w:pStyle w:val="af"/>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p>
    <w:p w:rsidR="00675E70" w:rsidRPr="00EB4558" w:rsidRDefault="00675E70" w:rsidP="0012621A">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color w:val="F05527"/>
          <w:sz w:val="24"/>
          <w:szCs w:val="24"/>
          <w:shd w:val="clear" w:color="auto" w:fill="FFFFFF"/>
          <w:lang w:val="en-US" w:eastAsia="ru-RU"/>
        </w:rPr>
        <w:t>Block</w:t>
      </w:r>
      <w:r w:rsidRPr="00EB4558">
        <w:rPr>
          <w:rFonts w:ascii="Times New Roman" w:hAnsi="Times New Roman"/>
          <w:color w:val="F05527"/>
          <w:sz w:val="24"/>
          <w:szCs w:val="24"/>
          <w:shd w:val="clear" w:color="auto" w:fill="FFFFFF"/>
          <w:lang w:val="en-US" w:eastAsia="ru-RU"/>
        </w:rPr>
        <w:t xml:space="preserve"> 1: </w:t>
      </w:r>
      <w:r>
        <w:rPr>
          <w:rFonts w:ascii="Times New Roman" w:hAnsi="Times New Roman"/>
          <w:sz w:val="24"/>
          <w:szCs w:val="24"/>
          <w:shd w:val="clear" w:color="auto" w:fill="FFFFFF"/>
          <w:lang w:val="en-US" w:eastAsia="ru-RU"/>
        </w:rPr>
        <w:t>is written in the language of the article</w:t>
      </w:r>
      <w:r w:rsidRPr="00EB4558">
        <w:rPr>
          <w:rFonts w:ascii="Times New Roman" w:hAnsi="Times New Roman"/>
          <w:sz w:val="24"/>
          <w:szCs w:val="24"/>
          <w:shd w:val="clear" w:color="auto" w:fill="FFFFFF"/>
          <w:lang w:val="en-US" w:eastAsia="ru-RU"/>
        </w:rPr>
        <w:t>.</w:t>
      </w:r>
    </w:p>
    <w:p w:rsidR="00675E70" w:rsidRPr="00AF2F63"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Title</w:t>
      </w:r>
      <w:r w:rsidRPr="00AF2F63">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AF2F63">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AF2F63">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article</w:t>
      </w:r>
      <w:r w:rsidRPr="00AF2F63">
        <w:rPr>
          <w:rFonts w:ascii="Times New Roman" w:hAnsi="Times New Roman"/>
          <w:sz w:val="24"/>
          <w:szCs w:val="24"/>
          <w:shd w:val="clear" w:color="auto" w:fill="FFFFFF"/>
          <w:lang w:val="en-US" w:eastAsia="ru-RU"/>
        </w:rPr>
        <w:t xml:space="preserve"> (</w:t>
      </w:r>
      <w:proofErr w:type="spellStart"/>
      <w:r>
        <w:rPr>
          <w:rFonts w:ascii="Times New Roman" w:hAnsi="Times New Roman"/>
          <w:sz w:val="24"/>
          <w:szCs w:val="24"/>
          <w:shd w:val="clear" w:color="auto" w:fill="FFFFFF"/>
          <w:lang w:val="en-US" w:eastAsia="ru-RU"/>
        </w:rPr>
        <w:t>centre</w:t>
      </w:r>
      <w:proofErr w:type="spellEnd"/>
      <w:r>
        <w:rPr>
          <w:rFonts w:ascii="Times New Roman" w:hAnsi="Times New Roman"/>
          <w:sz w:val="24"/>
          <w:szCs w:val="24"/>
          <w:shd w:val="clear" w:color="auto" w:fill="FFFFFF"/>
          <w:lang w:val="en-US" w:eastAsia="ru-RU"/>
        </w:rPr>
        <w:t xml:space="preserve"> alignment</w:t>
      </w:r>
      <w:r w:rsidRPr="00AF2F63">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capitalized</w:t>
      </w:r>
      <w:r w:rsidRPr="00AF2F63">
        <w:rPr>
          <w:rFonts w:ascii="Times New Roman" w:hAnsi="Times New Roman"/>
          <w:sz w:val="24"/>
          <w:szCs w:val="24"/>
          <w:shd w:val="clear" w:color="auto" w:fill="FFFFFF"/>
          <w:lang w:val="en-US" w:eastAsia="ru-RU"/>
        </w:rPr>
        <w:t>).</w:t>
      </w:r>
    </w:p>
    <w:p w:rsidR="00675E70" w:rsidRPr="00D439D1"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Author</w:t>
      </w:r>
      <w:r w:rsidRPr="00D439D1">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D439D1">
        <w:rPr>
          <w:rFonts w:ascii="Times New Roman" w:hAnsi="Times New Roman"/>
          <w:sz w:val="24"/>
          <w:szCs w:val="24"/>
          <w:shd w:val="clear" w:color="auto" w:fill="FFFFFF"/>
          <w:lang w:val="en-US" w:eastAsia="ru-RU"/>
        </w:rPr>
        <w:t>): (</w:t>
      </w:r>
      <w:r>
        <w:rPr>
          <w:rFonts w:ascii="Times New Roman" w:hAnsi="Times New Roman"/>
          <w:sz w:val="24"/>
          <w:szCs w:val="24"/>
          <w:shd w:val="clear" w:color="auto" w:fill="FFFFFF"/>
          <w:lang w:val="en-US" w:eastAsia="ru-RU"/>
        </w:rPr>
        <w:t>initials</w:t>
      </w:r>
      <w:r w:rsidRPr="00D439D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surname</w:t>
      </w:r>
      <w:r w:rsidRPr="00D439D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left-aligned</w:t>
      </w:r>
      <w:r w:rsidRPr="00D439D1">
        <w:rPr>
          <w:rFonts w:ascii="Times New Roman" w:hAnsi="Times New Roman"/>
          <w:sz w:val="24"/>
          <w:szCs w:val="24"/>
          <w:shd w:val="clear" w:color="auto" w:fill="FFFFFF"/>
          <w:lang w:val="en-US" w:eastAsia="ru-RU"/>
        </w:rPr>
        <w:t>.</w:t>
      </w:r>
    </w:p>
    <w:p w:rsidR="00675E70" w:rsidRPr="00A21CB6" w:rsidRDefault="00675E70" w:rsidP="0012621A">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Author</w:t>
      </w:r>
      <w:r w:rsidRPr="00A21CB6">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A21CB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information</w:t>
      </w:r>
      <w:r w:rsidRPr="00A21CB6">
        <w:rPr>
          <w:rFonts w:ascii="Times New Roman" w:hAnsi="Times New Roman"/>
          <w:sz w:val="24"/>
          <w:szCs w:val="24"/>
          <w:shd w:val="clear" w:color="auto" w:fill="FFFFFF"/>
          <w:lang w:val="en-US" w:eastAsia="ru-RU"/>
        </w:rPr>
        <w:t>: (</w:t>
      </w:r>
      <w:r>
        <w:rPr>
          <w:rFonts w:ascii="Times New Roman" w:hAnsi="Times New Roman"/>
          <w:sz w:val="24"/>
          <w:szCs w:val="24"/>
          <w:shd w:val="clear" w:color="auto" w:fill="FFFFFF"/>
          <w:lang w:val="en-US" w:eastAsia="ru-RU"/>
        </w:rPr>
        <w:t>affiliation</w:t>
      </w:r>
      <w:r w:rsidRPr="00A21CB6">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A21CB6">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city</w:t>
      </w:r>
      <w:r w:rsidRPr="00A21CB6">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country</w:t>
      </w:r>
      <w:r w:rsidRPr="00A21CB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e-mail</w:t>
      </w:r>
      <w:r w:rsidRPr="00A21CB6">
        <w:rPr>
          <w:rFonts w:ascii="Times New Roman" w:hAnsi="Times New Roman"/>
          <w:sz w:val="24"/>
          <w:szCs w:val="24"/>
          <w:shd w:val="clear" w:color="auto" w:fill="FFFFFF"/>
          <w:lang w:val="en-US" w:eastAsia="ru-RU"/>
        </w:rPr>
        <w:t>).</w:t>
      </w:r>
    </w:p>
    <w:p w:rsidR="00675E70" w:rsidRPr="006F6285"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 xml:space="preserve">Abstract </w:t>
      </w:r>
      <w:r w:rsidRPr="006F6285">
        <w:rPr>
          <w:rFonts w:ascii="Times New Roman" w:hAnsi="Times New Roman"/>
          <w:sz w:val="24"/>
          <w:szCs w:val="24"/>
          <w:shd w:val="clear" w:color="auto" w:fill="FFFFFF"/>
          <w:lang w:val="en-US" w:eastAsia="ru-RU"/>
        </w:rPr>
        <w:t xml:space="preserve">200-250 </w:t>
      </w:r>
      <w:r>
        <w:rPr>
          <w:rFonts w:ascii="Times New Roman" w:hAnsi="Times New Roman"/>
          <w:sz w:val="24"/>
          <w:szCs w:val="24"/>
          <w:shd w:val="clear" w:color="auto" w:fill="FFFFFF"/>
          <w:lang w:val="en-US" w:eastAsia="ru-RU"/>
        </w:rPr>
        <w:t>words</w:t>
      </w:r>
      <w:r w:rsidRPr="006F6285">
        <w:rPr>
          <w:rFonts w:ascii="Times New Roman" w:hAnsi="Times New Roman"/>
          <w:sz w:val="24"/>
          <w:szCs w:val="24"/>
          <w:shd w:val="clear" w:color="auto" w:fill="FFFFFF"/>
          <w:lang w:val="en-US" w:eastAsia="ru-RU"/>
        </w:rPr>
        <w:t>.</w:t>
      </w:r>
    </w:p>
    <w:p w:rsidR="00675E70" w:rsidRPr="00D439D1" w:rsidRDefault="00675E70" w:rsidP="0012621A">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 xml:space="preserve">Key words </w:t>
      </w:r>
      <w:r w:rsidRPr="00D439D1">
        <w:rPr>
          <w:rFonts w:ascii="Times New Roman" w:hAnsi="Times New Roman"/>
          <w:sz w:val="24"/>
          <w:szCs w:val="24"/>
          <w:shd w:val="clear" w:color="auto" w:fill="FFFFFF"/>
          <w:lang w:val="en-US" w:eastAsia="ru-RU"/>
        </w:rPr>
        <w:t xml:space="preserve">(6-8 </w:t>
      </w:r>
      <w:r>
        <w:rPr>
          <w:rFonts w:ascii="Times New Roman" w:hAnsi="Times New Roman"/>
          <w:sz w:val="24"/>
          <w:szCs w:val="24"/>
          <w:shd w:val="clear" w:color="auto" w:fill="FFFFFF"/>
          <w:lang w:val="en-US" w:eastAsia="ru-RU"/>
        </w:rPr>
        <w:t>words</w:t>
      </w:r>
      <w:r w:rsidRPr="00D439D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No full point at the end</w:t>
      </w:r>
      <w:r w:rsidRPr="00D439D1">
        <w:rPr>
          <w:rFonts w:ascii="Times New Roman" w:hAnsi="Times New Roman"/>
          <w:sz w:val="24"/>
          <w:szCs w:val="24"/>
          <w:shd w:val="clear" w:color="auto" w:fill="FFFFFF"/>
          <w:lang w:val="en-US" w:eastAsia="ru-RU"/>
        </w:rPr>
        <w:t>.</w:t>
      </w:r>
    </w:p>
    <w:p w:rsidR="00675E70" w:rsidRPr="00B203E0"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For citation</w:t>
      </w:r>
      <w:r w:rsidRPr="00B203E0">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bibliographic description of the article</w:t>
      </w:r>
      <w:r w:rsidRPr="00B203E0">
        <w:rPr>
          <w:rFonts w:ascii="Times New Roman" w:hAnsi="Times New Roman"/>
          <w:sz w:val="24"/>
          <w:szCs w:val="24"/>
          <w:shd w:val="clear" w:color="auto" w:fill="FFFFFF"/>
          <w:lang w:val="en-US" w:eastAsia="ru-RU"/>
        </w:rPr>
        <w:t>.</w:t>
      </w:r>
    </w:p>
    <w:p w:rsidR="00675E70" w:rsidRPr="003B64C2"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Text</w:t>
      </w:r>
      <w:r w:rsidRPr="003B64C2">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3B64C2">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3B64C2">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article</w:t>
      </w:r>
    </w:p>
    <w:p w:rsidR="00675E70" w:rsidRPr="00DB5076" w:rsidRDefault="00675E70" w:rsidP="0012621A">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Sources and Materials</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may</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not</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relevant</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 some articles</w:t>
      </w:r>
      <w:r w:rsidRPr="00DB5076">
        <w:rPr>
          <w:rFonts w:ascii="Times New Roman" w:hAnsi="Times New Roman"/>
          <w:sz w:val="24"/>
          <w:szCs w:val="24"/>
          <w:shd w:val="clear" w:color="auto" w:fill="FFFFFF"/>
          <w:lang w:val="en-US" w:eastAsia="ru-RU"/>
        </w:rPr>
        <w:t>)</w:t>
      </w:r>
    </w:p>
    <w:p w:rsidR="00675E70" w:rsidRPr="00DB5076" w:rsidRDefault="00675E70" w:rsidP="0012621A">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References</w:t>
      </w:r>
    </w:p>
    <w:p w:rsidR="00675E70" w:rsidRPr="00DB5076"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About</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author</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full</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name</w:t>
      </w:r>
      <w:r w:rsidRPr="00DB5076">
        <w:rPr>
          <w:rFonts w:ascii="Times New Roman" w:hAnsi="Times New Roman"/>
          <w:sz w:val="24"/>
          <w:szCs w:val="24"/>
          <w:shd w:val="clear" w:color="auto" w:fill="FFFFFF"/>
          <w:lang w:val="en-US" w:eastAsia="ru-RU"/>
        </w:rPr>
        <w:t xml:space="preserve"> – </w:t>
      </w:r>
      <w:r>
        <w:rPr>
          <w:rFonts w:ascii="Times New Roman" w:hAnsi="Times New Roman"/>
          <w:sz w:val="24"/>
          <w:szCs w:val="24"/>
          <w:shd w:val="clear" w:color="auto" w:fill="FFFFFF"/>
          <w:lang w:val="en-US" w:eastAsia="ru-RU"/>
        </w:rPr>
        <w:t>academic</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degree</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job</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title</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affiliation</w:t>
      </w:r>
      <w:r w:rsidRPr="00DB5076">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postal address</w:t>
      </w:r>
      <w:r w:rsidRPr="00DB5076">
        <w:rPr>
          <w:rFonts w:ascii="Times New Roman" w:hAnsi="Times New Roman"/>
          <w:sz w:val="24"/>
          <w:szCs w:val="24"/>
          <w:shd w:val="clear" w:color="auto" w:fill="FFFFFF"/>
          <w:lang w:val="en-US" w:eastAsia="ru-RU"/>
        </w:rPr>
        <w:t>(</w:t>
      </w:r>
      <w:proofErr w:type="spellStart"/>
      <w:r>
        <w:rPr>
          <w:rFonts w:ascii="Times New Roman" w:hAnsi="Times New Roman"/>
          <w:sz w:val="24"/>
          <w:szCs w:val="24"/>
          <w:shd w:val="clear" w:color="auto" w:fill="FFFFFF"/>
          <w:lang w:val="en-US" w:eastAsia="ru-RU"/>
        </w:rPr>
        <w:t>es</w:t>
      </w:r>
      <w:proofErr w:type="spellEnd"/>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 affiliation</w:t>
      </w:r>
      <w:r w:rsidRPr="00DB5076">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DB5076">
        <w:rPr>
          <w:rFonts w:ascii="Times New Roman" w:hAnsi="Times New Roman"/>
          <w:sz w:val="24"/>
          <w:szCs w:val="24"/>
          <w:shd w:val="clear" w:color="auto" w:fill="FFFFFF"/>
          <w:lang w:val="en-US" w:eastAsia="ru-RU"/>
        </w:rPr>
        <w:t>) (</w:t>
      </w:r>
      <w:r>
        <w:rPr>
          <w:rFonts w:ascii="Times New Roman" w:hAnsi="Times New Roman"/>
          <w:sz w:val="24"/>
          <w:szCs w:val="24"/>
          <w:shd w:val="clear" w:color="auto" w:fill="FFFFFF"/>
          <w:lang w:val="en-US" w:eastAsia="ru-RU"/>
        </w:rPr>
        <w:t>building</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street</w:t>
      </w:r>
      <w:r w:rsidRPr="00DB5076">
        <w:rPr>
          <w:rFonts w:ascii="Times New Roman" w:hAnsi="Times New Roman"/>
          <w:sz w:val="24"/>
          <w:szCs w:val="24"/>
          <w:shd w:val="clear" w:color="auto" w:fill="FFFFFF"/>
          <w:lang w:val="en-US" w:eastAsia="ru-RU"/>
        </w:rPr>
        <w:t>,</w:t>
      </w:r>
      <w:r w:rsidRPr="009B168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city</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zip code, country,</w:t>
      </w:r>
      <w:r w:rsidRPr="00DB507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w:t>
      </w:r>
      <w:r w:rsidRPr="00DB5076">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mail</w:t>
      </w:r>
      <w:r w:rsidRPr="00DB5076">
        <w:rPr>
          <w:rFonts w:ascii="Times New Roman" w:hAnsi="Times New Roman"/>
          <w:sz w:val="24"/>
          <w:szCs w:val="24"/>
          <w:shd w:val="clear" w:color="auto" w:fill="FFFFFF"/>
          <w:lang w:val="en-US" w:eastAsia="ru-RU"/>
        </w:rPr>
        <w:t>.</w:t>
      </w:r>
    </w:p>
    <w:p w:rsidR="00675E70" w:rsidRPr="00DB5076" w:rsidRDefault="00675E70" w:rsidP="0012621A">
      <w:pPr>
        <w:tabs>
          <w:tab w:val="left" w:pos="993"/>
        </w:tabs>
        <w:spacing w:after="0" w:line="240" w:lineRule="auto"/>
        <w:ind w:firstLine="567"/>
        <w:jc w:val="both"/>
        <w:rPr>
          <w:rFonts w:ascii="Times New Roman" w:hAnsi="Times New Roman"/>
          <w:sz w:val="24"/>
          <w:szCs w:val="24"/>
          <w:lang w:val="en-US" w:eastAsia="ru-RU"/>
        </w:rPr>
      </w:pPr>
    </w:p>
    <w:p w:rsidR="00675E70" w:rsidRPr="00CA629E" w:rsidRDefault="00675E70" w:rsidP="0012621A">
      <w:pPr>
        <w:pStyle w:val="af"/>
        <w:numPr>
          <w:ilvl w:val="1"/>
          <w:numId w:val="18"/>
        </w:numPr>
        <w:tabs>
          <w:tab w:val="left" w:pos="993"/>
        </w:tabs>
        <w:spacing w:after="0" w:line="240" w:lineRule="auto"/>
        <w:ind w:left="0" w:firstLine="567"/>
        <w:contextualSpacing w:val="0"/>
        <w:jc w:val="both"/>
        <w:rPr>
          <w:rFonts w:ascii="Times New Roman" w:hAnsi="Times New Roman"/>
          <w:color w:val="F05527"/>
          <w:sz w:val="24"/>
          <w:szCs w:val="24"/>
          <w:lang w:val="en-US" w:eastAsia="ru-RU"/>
        </w:rPr>
      </w:pPr>
      <w:r>
        <w:rPr>
          <w:rFonts w:ascii="Times New Roman" w:hAnsi="Times New Roman"/>
          <w:color w:val="F05527"/>
          <w:sz w:val="24"/>
          <w:szCs w:val="24"/>
          <w:shd w:val="clear" w:color="auto" w:fill="FFFFFF"/>
          <w:lang w:val="en-US" w:eastAsia="ru-RU"/>
        </w:rPr>
        <w:t>Block</w:t>
      </w:r>
      <w:r w:rsidRPr="00CA629E">
        <w:rPr>
          <w:rFonts w:ascii="Times New Roman" w:hAnsi="Times New Roman"/>
          <w:color w:val="F05527"/>
          <w:sz w:val="24"/>
          <w:szCs w:val="24"/>
          <w:shd w:val="clear" w:color="auto" w:fill="FFFFFF"/>
          <w:lang w:val="en-US" w:eastAsia="ru-RU"/>
        </w:rPr>
        <w:t xml:space="preserve"> 2: </w:t>
      </w:r>
      <w:r>
        <w:rPr>
          <w:rFonts w:ascii="Times New Roman" w:hAnsi="Times New Roman"/>
          <w:sz w:val="24"/>
          <w:szCs w:val="24"/>
          <w:shd w:val="clear" w:color="auto" w:fill="FFFFFF"/>
          <w:lang w:val="en-US" w:eastAsia="ru-RU"/>
        </w:rPr>
        <w:t>is written in Russian</w:t>
      </w:r>
      <w:r w:rsidRPr="00CA629E">
        <w:rPr>
          <w:rFonts w:ascii="Times New Roman" w:hAnsi="Times New Roman"/>
          <w:sz w:val="24"/>
          <w:szCs w:val="24"/>
          <w:shd w:val="clear" w:color="auto" w:fill="FFFFFF"/>
          <w:lang w:val="en-US" w:eastAsia="ru-RU"/>
        </w:rPr>
        <w:t>.</w:t>
      </w:r>
    </w:p>
    <w:p w:rsidR="00675E70" w:rsidRPr="001573A6"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Title</w:t>
      </w:r>
      <w:r w:rsidRPr="001573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1573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1573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article</w:t>
      </w:r>
      <w:r w:rsidRPr="001573A6">
        <w:rPr>
          <w:rFonts w:ascii="Times New Roman" w:hAnsi="Times New Roman"/>
          <w:sz w:val="24"/>
          <w:szCs w:val="24"/>
          <w:shd w:val="clear" w:color="auto" w:fill="FFFFFF"/>
          <w:lang w:val="en-US" w:eastAsia="ru-RU"/>
        </w:rPr>
        <w:t xml:space="preserve"> (</w:t>
      </w:r>
      <w:proofErr w:type="spellStart"/>
      <w:r>
        <w:rPr>
          <w:rFonts w:ascii="Times New Roman" w:hAnsi="Times New Roman"/>
          <w:sz w:val="24"/>
          <w:szCs w:val="24"/>
          <w:shd w:val="clear" w:color="auto" w:fill="FFFFFF"/>
          <w:lang w:val="en-US" w:eastAsia="ru-RU"/>
        </w:rPr>
        <w:t>centre</w:t>
      </w:r>
      <w:proofErr w:type="spellEnd"/>
      <w:r>
        <w:rPr>
          <w:rFonts w:ascii="Times New Roman" w:hAnsi="Times New Roman"/>
          <w:sz w:val="24"/>
          <w:szCs w:val="24"/>
          <w:shd w:val="clear" w:color="auto" w:fill="FFFFFF"/>
          <w:lang w:val="en-US" w:eastAsia="ru-RU"/>
        </w:rPr>
        <w:t xml:space="preserve"> alignment</w:t>
      </w:r>
      <w:r w:rsidRPr="00AF2F63">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capitalized</w:t>
      </w:r>
      <w:r w:rsidRPr="001573A6">
        <w:rPr>
          <w:rFonts w:ascii="Times New Roman" w:hAnsi="Times New Roman"/>
          <w:sz w:val="24"/>
          <w:szCs w:val="24"/>
          <w:shd w:val="clear" w:color="auto" w:fill="FFFFFF"/>
          <w:lang w:val="en-US" w:eastAsia="ru-RU"/>
        </w:rPr>
        <w:t>).</w:t>
      </w:r>
    </w:p>
    <w:p w:rsidR="00675E70" w:rsidRPr="00CA629E"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Author</w:t>
      </w:r>
      <w:r w:rsidRPr="00CA629E">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CA629E">
        <w:rPr>
          <w:rFonts w:ascii="Times New Roman" w:hAnsi="Times New Roman"/>
          <w:sz w:val="24"/>
          <w:szCs w:val="24"/>
          <w:shd w:val="clear" w:color="auto" w:fill="FFFFFF"/>
          <w:lang w:val="en-US" w:eastAsia="ru-RU"/>
        </w:rPr>
        <w:t>) (</w:t>
      </w:r>
      <w:r>
        <w:rPr>
          <w:rFonts w:ascii="Times New Roman" w:hAnsi="Times New Roman"/>
          <w:sz w:val="24"/>
          <w:szCs w:val="24"/>
          <w:shd w:val="clear" w:color="auto" w:fill="FFFFFF"/>
          <w:lang w:val="en-US" w:eastAsia="ru-RU"/>
        </w:rPr>
        <w:t>initials, surname</w:t>
      </w:r>
      <w:r w:rsidRPr="00CA629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left-aligned</w:t>
      </w:r>
      <w:r w:rsidRPr="00CA629E">
        <w:rPr>
          <w:rFonts w:ascii="Times New Roman" w:hAnsi="Times New Roman"/>
          <w:sz w:val="24"/>
          <w:szCs w:val="24"/>
          <w:shd w:val="clear" w:color="auto" w:fill="FFFFFF"/>
          <w:lang w:val="en-US" w:eastAsia="ru-RU"/>
        </w:rPr>
        <w:t>.</w:t>
      </w:r>
    </w:p>
    <w:p w:rsidR="00675E70" w:rsidRPr="00CA629E" w:rsidRDefault="00675E70" w:rsidP="0012621A">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 xml:space="preserve">Abstract </w:t>
      </w:r>
      <w:r w:rsidRPr="00CA629E">
        <w:rPr>
          <w:rFonts w:ascii="Times New Roman" w:hAnsi="Times New Roman"/>
          <w:sz w:val="24"/>
          <w:szCs w:val="24"/>
          <w:shd w:val="clear" w:color="auto" w:fill="FFFFFF"/>
          <w:lang w:val="en-US" w:eastAsia="ru-RU"/>
        </w:rPr>
        <w:t xml:space="preserve">200-250 </w:t>
      </w:r>
      <w:r>
        <w:rPr>
          <w:rFonts w:ascii="Times New Roman" w:hAnsi="Times New Roman"/>
          <w:sz w:val="24"/>
          <w:szCs w:val="24"/>
          <w:shd w:val="clear" w:color="auto" w:fill="FFFFFF"/>
          <w:lang w:val="en-US" w:eastAsia="ru-RU"/>
        </w:rPr>
        <w:t>words</w:t>
      </w:r>
      <w:r w:rsidRPr="00CA629E">
        <w:rPr>
          <w:rFonts w:ascii="Times New Roman" w:hAnsi="Times New Roman"/>
          <w:sz w:val="24"/>
          <w:szCs w:val="24"/>
          <w:shd w:val="clear" w:color="auto" w:fill="FFFFFF"/>
          <w:lang w:val="en-US" w:eastAsia="ru-RU"/>
        </w:rPr>
        <w:t>.</w:t>
      </w:r>
    </w:p>
    <w:p w:rsidR="00675E70" w:rsidRPr="00931CBF" w:rsidRDefault="00675E70" w:rsidP="0012621A">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Key words</w:t>
      </w:r>
      <w:r w:rsidRPr="004B4BBC">
        <w:rPr>
          <w:rFonts w:ascii="Times New Roman" w:hAnsi="Times New Roman"/>
          <w:sz w:val="24"/>
          <w:szCs w:val="24"/>
          <w:shd w:val="clear" w:color="auto" w:fill="FFFFFF"/>
          <w:lang w:val="en-US" w:eastAsia="ru-RU"/>
        </w:rPr>
        <w:t xml:space="preserve"> (6-8 </w:t>
      </w:r>
      <w:r w:rsidRPr="008A624D">
        <w:rPr>
          <w:rFonts w:ascii="Times New Roman" w:hAnsi="Times New Roman"/>
          <w:sz w:val="24"/>
          <w:szCs w:val="24"/>
          <w:shd w:val="clear" w:color="auto" w:fill="FFFFFF"/>
          <w:lang w:eastAsia="ru-RU"/>
        </w:rPr>
        <w:t>слов</w:t>
      </w:r>
      <w:r w:rsidRPr="004B4BB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No full point at the end</w:t>
      </w:r>
      <w:r w:rsidRPr="00D439D1">
        <w:rPr>
          <w:rFonts w:ascii="Times New Roman" w:hAnsi="Times New Roman"/>
          <w:sz w:val="24"/>
          <w:szCs w:val="24"/>
          <w:shd w:val="clear" w:color="auto" w:fill="FFFFFF"/>
          <w:lang w:val="en-US" w:eastAsia="ru-RU"/>
        </w:rPr>
        <w:t>.</w:t>
      </w:r>
    </w:p>
    <w:p w:rsidR="00675E70" w:rsidRDefault="00675E70" w:rsidP="0012621A">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For</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citation</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bibliographic description of the article</w:t>
      </w:r>
      <w:r w:rsidRPr="00CA347C">
        <w:rPr>
          <w:rFonts w:ascii="Times New Roman" w:hAnsi="Times New Roman"/>
          <w:sz w:val="24"/>
          <w:szCs w:val="24"/>
          <w:shd w:val="clear" w:color="auto" w:fill="FFFFFF"/>
          <w:lang w:val="en-US" w:eastAsia="ru-RU"/>
        </w:rPr>
        <w:t>.</w:t>
      </w:r>
    </w:p>
    <w:p w:rsidR="00675E70" w:rsidRDefault="00675E70" w:rsidP="0012621A">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About</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author</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full</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name</w:t>
      </w:r>
      <w:r w:rsidRPr="00CA347C">
        <w:rPr>
          <w:rFonts w:ascii="Times New Roman" w:hAnsi="Times New Roman"/>
          <w:sz w:val="24"/>
          <w:szCs w:val="24"/>
          <w:shd w:val="clear" w:color="auto" w:fill="FFFFFF"/>
          <w:lang w:val="en-US" w:eastAsia="ru-RU"/>
        </w:rPr>
        <w:t xml:space="preserve"> – </w:t>
      </w:r>
      <w:r>
        <w:rPr>
          <w:rFonts w:ascii="Times New Roman" w:hAnsi="Times New Roman"/>
          <w:sz w:val="24"/>
          <w:szCs w:val="24"/>
          <w:shd w:val="clear" w:color="auto" w:fill="FFFFFF"/>
          <w:lang w:val="en-US" w:eastAsia="ru-RU"/>
        </w:rPr>
        <w:t>academic</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degree</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job</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title</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affiliation</w:t>
      </w:r>
      <w:r w:rsidRPr="00CA347C">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CA347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postal address</w:t>
      </w:r>
      <w:r w:rsidRPr="00CA347C">
        <w:rPr>
          <w:rFonts w:ascii="Times New Roman" w:hAnsi="Times New Roman"/>
          <w:sz w:val="24"/>
          <w:szCs w:val="24"/>
          <w:shd w:val="clear" w:color="auto" w:fill="FFFFFF"/>
          <w:lang w:val="en-US" w:eastAsia="ru-RU"/>
        </w:rPr>
        <w:t>(</w:t>
      </w:r>
    </w:p>
    <w:p w:rsidR="00675E70" w:rsidRPr="009B1688" w:rsidRDefault="00675E70" w:rsidP="0012621A">
      <w:pPr>
        <w:tabs>
          <w:tab w:val="left" w:pos="993"/>
        </w:tabs>
        <w:spacing w:after="0" w:line="240" w:lineRule="auto"/>
        <w:ind w:firstLine="567"/>
        <w:jc w:val="both"/>
        <w:rPr>
          <w:rFonts w:ascii="Times New Roman" w:hAnsi="Times New Roman"/>
          <w:sz w:val="24"/>
          <w:szCs w:val="24"/>
          <w:lang w:val="en-US" w:eastAsia="ru-RU"/>
        </w:rPr>
      </w:pPr>
      <w:proofErr w:type="spellStart"/>
      <w:r>
        <w:rPr>
          <w:rFonts w:ascii="Times New Roman" w:hAnsi="Times New Roman"/>
          <w:sz w:val="24"/>
          <w:szCs w:val="24"/>
          <w:shd w:val="clear" w:color="auto" w:fill="FFFFFF"/>
          <w:lang w:val="en-US" w:eastAsia="ru-RU"/>
        </w:rPr>
        <w:t>es</w:t>
      </w:r>
      <w:proofErr w:type="spellEnd"/>
      <w:r w:rsidRPr="009B168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affiliation</w:t>
      </w:r>
      <w:r w:rsidRPr="009B1688">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9B1688">
        <w:rPr>
          <w:rFonts w:ascii="Times New Roman" w:hAnsi="Times New Roman"/>
          <w:sz w:val="24"/>
          <w:szCs w:val="24"/>
          <w:shd w:val="clear" w:color="auto" w:fill="FFFFFF"/>
          <w:lang w:val="en-US" w:eastAsia="ru-RU"/>
        </w:rPr>
        <w:t>) (</w:t>
      </w:r>
      <w:r>
        <w:rPr>
          <w:rFonts w:ascii="Times New Roman" w:hAnsi="Times New Roman"/>
          <w:sz w:val="24"/>
          <w:szCs w:val="24"/>
          <w:shd w:val="clear" w:color="auto" w:fill="FFFFFF"/>
          <w:lang w:val="en-US" w:eastAsia="ru-RU"/>
        </w:rPr>
        <w:t>zip code, street</w:t>
      </w:r>
      <w:r w:rsidRPr="009B1688">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building, city</w:t>
      </w:r>
      <w:r w:rsidRPr="009B1688">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country</w:t>
      </w:r>
      <w:r w:rsidRPr="009B168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w:t>
      </w:r>
      <w:r w:rsidRPr="009B1688">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mail</w:t>
      </w:r>
      <w:r w:rsidRPr="009B1688">
        <w:rPr>
          <w:rFonts w:ascii="Times New Roman" w:hAnsi="Times New Roman"/>
          <w:sz w:val="24"/>
          <w:szCs w:val="24"/>
          <w:shd w:val="clear" w:color="auto" w:fill="FFFFFF"/>
          <w:lang w:val="en-US" w:eastAsia="ru-RU"/>
        </w:rPr>
        <w:t>.</w:t>
      </w:r>
    </w:p>
    <w:p w:rsidR="00675E70" w:rsidRPr="0012621A" w:rsidRDefault="00675E70" w:rsidP="00EA607D">
      <w:pPr>
        <w:tabs>
          <w:tab w:val="left" w:pos="993"/>
        </w:tabs>
        <w:spacing w:after="0" w:line="240" w:lineRule="auto"/>
        <w:ind w:firstLine="567"/>
        <w:jc w:val="both"/>
        <w:rPr>
          <w:rFonts w:ascii="Times New Roman" w:hAnsi="Times New Roman"/>
          <w:sz w:val="24"/>
          <w:szCs w:val="24"/>
          <w:lang w:val="en-US" w:eastAsia="ru-RU"/>
        </w:rPr>
      </w:pPr>
    </w:p>
    <w:p w:rsidR="00675E70" w:rsidRPr="000D2254" w:rsidRDefault="00675E70" w:rsidP="00EA607D">
      <w:pPr>
        <w:pStyle w:val="af"/>
        <w:tabs>
          <w:tab w:val="left" w:pos="993"/>
        </w:tabs>
        <w:spacing w:after="0" w:line="240" w:lineRule="auto"/>
        <w:ind w:left="0" w:firstLine="567"/>
        <w:contextualSpacing w:val="0"/>
        <w:jc w:val="both"/>
        <w:rPr>
          <w:rFonts w:ascii="Times New Roman" w:hAnsi="Times New Roman"/>
          <w:color w:val="2F5496"/>
          <w:sz w:val="24"/>
          <w:szCs w:val="24"/>
          <w:lang w:val="en-US" w:eastAsia="ru-RU"/>
        </w:rPr>
      </w:pPr>
      <w:r>
        <w:rPr>
          <w:rFonts w:ascii="Times New Roman" w:hAnsi="Times New Roman"/>
          <w:sz w:val="24"/>
          <w:szCs w:val="24"/>
          <w:shd w:val="clear" w:color="auto" w:fill="FFFFFF"/>
          <w:lang w:val="en-US" w:eastAsia="ru-RU"/>
        </w:rPr>
        <w:lastRenderedPageBreak/>
        <w:t>The</w:t>
      </w:r>
      <w:r w:rsidRPr="00C3167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journal</w:t>
      </w:r>
      <w:r w:rsidRPr="00C3167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is</w:t>
      </w:r>
      <w:r w:rsidRPr="00C3167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intended</w:t>
      </w:r>
      <w:r w:rsidRPr="00C3167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for</w:t>
      </w:r>
      <w:r w:rsidRPr="00C3167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Russian</w:t>
      </w:r>
      <w:r w:rsidRPr="00C31671">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speaking</w:t>
      </w:r>
      <w:r w:rsidRPr="00C3167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readers, therefore, the editors ask authors to include Block</w:t>
      </w:r>
      <w:r w:rsidRPr="00C31671">
        <w:rPr>
          <w:rFonts w:ascii="Times New Roman" w:hAnsi="Times New Roman"/>
          <w:sz w:val="24"/>
          <w:szCs w:val="24"/>
          <w:shd w:val="clear" w:color="auto" w:fill="FFFFFF"/>
          <w:lang w:val="en-US" w:eastAsia="ru-RU"/>
        </w:rPr>
        <w:t xml:space="preserve"> 2 </w:t>
      </w:r>
      <w:r>
        <w:rPr>
          <w:rFonts w:ascii="Times New Roman" w:hAnsi="Times New Roman"/>
          <w:sz w:val="24"/>
          <w:szCs w:val="24"/>
          <w:shd w:val="clear" w:color="auto" w:fill="FFFFFF"/>
          <w:lang w:val="en-US" w:eastAsia="ru-RU"/>
        </w:rPr>
        <w:t>in Russian</w:t>
      </w:r>
      <w:r w:rsidRPr="00C3167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If</w:t>
      </w:r>
      <w:r w:rsidRPr="000D225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there</w:t>
      </w:r>
      <w:r w:rsidRPr="000D225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is</w:t>
      </w:r>
      <w:r w:rsidRPr="000D225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no</w:t>
      </w:r>
      <w:r w:rsidRPr="000D225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opportunity to make the Russian translation</w:t>
      </w:r>
      <w:r w:rsidRPr="000D225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 journal editorial office can provide assistance in translating this section</w:t>
      </w:r>
      <w:r w:rsidRPr="000D2254">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w:t>
      </w:r>
    </w:p>
    <w:p w:rsidR="00675E70" w:rsidRPr="000D2254" w:rsidRDefault="00675E70" w:rsidP="00EA607D">
      <w:pPr>
        <w:pStyle w:val="af"/>
        <w:tabs>
          <w:tab w:val="left" w:pos="993"/>
        </w:tabs>
        <w:spacing w:after="0" w:line="240" w:lineRule="auto"/>
        <w:ind w:left="0" w:firstLine="567"/>
        <w:contextualSpacing w:val="0"/>
        <w:jc w:val="both"/>
        <w:rPr>
          <w:rFonts w:ascii="Times New Roman" w:hAnsi="Times New Roman"/>
          <w:color w:val="2F5496"/>
          <w:sz w:val="24"/>
          <w:szCs w:val="24"/>
          <w:lang w:val="en-US" w:eastAsia="ru-RU"/>
        </w:rPr>
      </w:pPr>
    </w:p>
    <w:p w:rsidR="00675E70" w:rsidRPr="00501EE9" w:rsidRDefault="00675E70" w:rsidP="00921291">
      <w:pPr>
        <w:pStyle w:val="af"/>
        <w:numPr>
          <w:ilvl w:val="0"/>
          <w:numId w:val="18"/>
        </w:numPr>
        <w:tabs>
          <w:tab w:val="left" w:pos="993"/>
        </w:tabs>
        <w:spacing w:after="0" w:line="240" w:lineRule="auto"/>
        <w:ind w:left="0" w:firstLine="567"/>
        <w:contextualSpacing w:val="0"/>
        <w:jc w:val="center"/>
        <w:rPr>
          <w:rFonts w:ascii="Times New Roman" w:hAnsi="Times New Roman"/>
          <w:b/>
          <w:color w:val="305657"/>
          <w:sz w:val="28"/>
          <w:szCs w:val="24"/>
          <w:lang w:val="en-US" w:eastAsia="ru-RU"/>
        </w:rPr>
      </w:pPr>
      <w:r>
        <w:rPr>
          <w:rFonts w:ascii="Times New Roman" w:hAnsi="Times New Roman"/>
          <w:b/>
          <w:color w:val="305657"/>
          <w:sz w:val="28"/>
          <w:szCs w:val="24"/>
          <w:lang w:val="en-US" w:eastAsia="ru-RU"/>
        </w:rPr>
        <w:t>Recommended translations of academic degrees and job titles</w:t>
      </w:r>
    </w:p>
    <w:p w:rsidR="00675E70" w:rsidRPr="00501EE9" w:rsidRDefault="00675E70" w:rsidP="00921291">
      <w:pPr>
        <w:pStyle w:val="af"/>
        <w:tabs>
          <w:tab w:val="left" w:pos="993"/>
        </w:tabs>
        <w:spacing w:after="0" w:line="240" w:lineRule="auto"/>
        <w:ind w:left="0" w:firstLine="567"/>
        <w:contextualSpacing w:val="0"/>
        <w:jc w:val="both"/>
        <w:rPr>
          <w:rFonts w:ascii="Times New Roman" w:hAnsi="Times New Roman"/>
          <w:b/>
          <w:color w:val="2F5496"/>
          <w:sz w:val="24"/>
          <w:szCs w:val="24"/>
          <w:lang w:val="en-US" w:eastAsia="ru-RU"/>
        </w:rPr>
      </w:pPr>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val="en-US" w:eastAsia="ru-RU"/>
        </w:rPr>
      </w:pPr>
      <w:proofErr w:type="spellStart"/>
      <w:r w:rsidRPr="007020D5">
        <w:rPr>
          <w:rFonts w:ascii="Times New Roman" w:hAnsi="Times New Roman"/>
          <w:sz w:val="24"/>
          <w:szCs w:val="24"/>
          <w:shd w:val="clear" w:color="auto" w:fill="FFFFFF"/>
          <w:lang w:val="en-US" w:eastAsia="ru-RU"/>
        </w:rPr>
        <w:t>Cand</w:t>
      </w:r>
      <w:proofErr w:type="spellEnd"/>
      <w:r w:rsidRPr="007020D5">
        <w:rPr>
          <w:rFonts w:ascii="Times New Roman" w:hAnsi="Times New Roman"/>
          <w:sz w:val="24"/>
          <w:szCs w:val="24"/>
          <w:shd w:val="clear" w:color="auto" w:fill="FFFFFF"/>
          <w:lang w:val="en-US" w:eastAsia="ru-RU"/>
        </w:rPr>
        <w:t xml:space="preserve">. Sc. (Sociology) – </w:t>
      </w:r>
      <w:r w:rsidRPr="007020D5">
        <w:rPr>
          <w:rFonts w:ascii="Times New Roman" w:hAnsi="Times New Roman"/>
          <w:sz w:val="24"/>
          <w:szCs w:val="24"/>
          <w:shd w:val="clear" w:color="auto" w:fill="FFFFFF"/>
          <w:lang w:eastAsia="ru-RU"/>
        </w:rPr>
        <w:t>кандидат</w:t>
      </w:r>
      <w:r w:rsidRPr="007020D5">
        <w:rPr>
          <w:rFonts w:ascii="Times New Roman" w:hAnsi="Times New Roman"/>
          <w:sz w:val="24"/>
          <w:szCs w:val="24"/>
          <w:shd w:val="clear" w:color="auto" w:fill="FFFFFF"/>
          <w:lang w:val="en-US" w:eastAsia="ru-RU"/>
        </w:rPr>
        <w:t xml:space="preserve"> </w:t>
      </w:r>
      <w:r w:rsidRPr="007020D5">
        <w:rPr>
          <w:rFonts w:ascii="Times New Roman" w:hAnsi="Times New Roman"/>
          <w:sz w:val="24"/>
          <w:szCs w:val="24"/>
          <w:shd w:val="clear" w:color="auto" w:fill="FFFFFF"/>
          <w:lang w:eastAsia="ru-RU"/>
        </w:rPr>
        <w:t>наук</w:t>
      </w:r>
      <w:r w:rsidRPr="007020D5">
        <w:rPr>
          <w:rFonts w:ascii="Times New Roman" w:hAnsi="Times New Roman"/>
          <w:sz w:val="24"/>
          <w:szCs w:val="24"/>
          <w:shd w:val="clear" w:color="auto" w:fill="FFFFFF"/>
          <w:lang w:val="en-US" w:eastAsia="ru-RU"/>
        </w:rPr>
        <w:t>.</w:t>
      </w:r>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7020D5">
        <w:rPr>
          <w:rFonts w:ascii="Times New Roman" w:hAnsi="Times New Roman"/>
          <w:sz w:val="24"/>
          <w:szCs w:val="24"/>
          <w:shd w:val="clear" w:color="auto" w:fill="FFFFFF"/>
          <w:lang w:val="en-US" w:eastAsia="ru-RU"/>
        </w:rPr>
        <w:t xml:space="preserve">Doctor Sc. (Sociology) – </w:t>
      </w:r>
      <w:r w:rsidRPr="007020D5">
        <w:rPr>
          <w:rFonts w:ascii="Times New Roman" w:hAnsi="Times New Roman"/>
          <w:sz w:val="24"/>
          <w:szCs w:val="24"/>
          <w:shd w:val="clear" w:color="auto" w:fill="FFFFFF"/>
          <w:lang w:eastAsia="ru-RU"/>
        </w:rPr>
        <w:t>доктор</w:t>
      </w:r>
      <w:r w:rsidRPr="007020D5">
        <w:rPr>
          <w:rFonts w:ascii="Times New Roman" w:hAnsi="Times New Roman"/>
          <w:sz w:val="24"/>
          <w:szCs w:val="24"/>
          <w:shd w:val="clear" w:color="auto" w:fill="FFFFFF"/>
          <w:lang w:val="en-US" w:eastAsia="ru-RU"/>
        </w:rPr>
        <w:t xml:space="preserve"> </w:t>
      </w:r>
      <w:r w:rsidRPr="007020D5">
        <w:rPr>
          <w:rFonts w:ascii="Times New Roman" w:hAnsi="Times New Roman"/>
          <w:sz w:val="24"/>
          <w:szCs w:val="24"/>
          <w:shd w:val="clear" w:color="auto" w:fill="FFFFFF"/>
          <w:lang w:eastAsia="ru-RU"/>
        </w:rPr>
        <w:t>наук</w:t>
      </w:r>
      <w:r w:rsidRPr="007020D5">
        <w:rPr>
          <w:rFonts w:ascii="Times New Roman" w:hAnsi="Times New Roman"/>
          <w:sz w:val="24"/>
          <w:szCs w:val="24"/>
          <w:shd w:val="clear" w:color="auto" w:fill="FFFFFF"/>
          <w:lang w:val="en-US" w:eastAsia="ru-RU"/>
        </w:rPr>
        <w:t>.</w:t>
      </w:r>
    </w:p>
    <w:p w:rsidR="00675E70" w:rsidRPr="007F703E" w:rsidRDefault="00675E70" w:rsidP="00921291">
      <w:pPr>
        <w:tabs>
          <w:tab w:val="left" w:pos="993"/>
        </w:tabs>
        <w:spacing w:after="0" w:line="240" w:lineRule="auto"/>
        <w:ind w:firstLine="567"/>
        <w:jc w:val="both"/>
        <w:rPr>
          <w:rFonts w:ascii="Times New Roman" w:hAnsi="Times New Roman"/>
          <w:sz w:val="24"/>
          <w:szCs w:val="24"/>
          <w:shd w:val="clear" w:color="auto" w:fill="FFFFFF"/>
          <w:lang w:eastAsia="ru-RU"/>
        </w:rPr>
      </w:pPr>
      <w:proofErr w:type="gramStart"/>
      <w:r w:rsidRPr="007020D5">
        <w:rPr>
          <w:rFonts w:ascii="Times New Roman" w:hAnsi="Times New Roman"/>
          <w:sz w:val="24"/>
          <w:szCs w:val="24"/>
          <w:shd w:val="clear" w:color="auto" w:fill="FFFFFF"/>
          <w:lang w:val="en-US" w:eastAsia="ru-RU"/>
        </w:rPr>
        <w:t>Leading</w:t>
      </w:r>
      <w:r w:rsidRPr="007F703E">
        <w:rPr>
          <w:rFonts w:ascii="Times New Roman" w:hAnsi="Times New Roman"/>
          <w:sz w:val="24"/>
          <w:szCs w:val="24"/>
          <w:shd w:val="clear" w:color="auto" w:fill="FFFFFF"/>
          <w:lang w:eastAsia="ru-RU"/>
        </w:rPr>
        <w:t xml:space="preserve"> </w:t>
      </w:r>
      <w:r w:rsidRPr="007020D5">
        <w:rPr>
          <w:rFonts w:ascii="Times New Roman" w:hAnsi="Times New Roman"/>
          <w:sz w:val="24"/>
          <w:szCs w:val="24"/>
          <w:shd w:val="clear" w:color="auto" w:fill="FFFFFF"/>
          <w:lang w:val="en-US" w:eastAsia="ru-RU"/>
        </w:rPr>
        <w:t>Research</w:t>
      </w:r>
      <w:r w:rsidRPr="007F703E">
        <w:rPr>
          <w:rFonts w:ascii="Times New Roman" w:hAnsi="Times New Roman"/>
          <w:sz w:val="24"/>
          <w:szCs w:val="24"/>
          <w:shd w:val="clear" w:color="auto" w:fill="FFFFFF"/>
          <w:lang w:eastAsia="ru-RU"/>
        </w:rPr>
        <w:t xml:space="preserve"> </w:t>
      </w:r>
      <w:r w:rsidRPr="007020D5">
        <w:rPr>
          <w:rFonts w:ascii="Times New Roman" w:hAnsi="Times New Roman"/>
          <w:sz w:val="24"/>
          <w:szCs w:val="24"/>
          <w:shd w:val="clear" w:color="auto" w:fill="FFFFFF"/>
          <w:lang w:val="en-US" w:eastAsia="ru-RU"/>
        </w:rPr>
        <w:t>Fellow</w:t>
      </w:r>
      <w:r w:rsidRPr="007F703E">
        <w:rPr>
          <w:rFonts w:ascii="Times New Roman" w:hAnsi="Times New Roman"/>
          <w:sz w:val="24"/>
          <w:szCs w:val="24"/>
          <w:shd w:val="clear" w:color="auto" w:fill="FFFFFF"/>
          <w:lang w:eastAsia="ru-RU"/>
        </w:rPr>
        <w:t xml:space="preserve"> – </w:t>
      </w:r>
      <w:r w:rsidRPr="007020D5">
        <w:rPr>
          <w:rFonts w:ascii="Times New Roman" w:hAnsi="Times New Roman"/>
          <w:sz w:val="24"/>
          <w:szCs w:val="24"/>
          <w:shd w:val="clear" w:color="auto" w:fill="FFFFFF"/>
          <w:lang w:eastAsia="ru-RU"/>
        </w:rPr>
        <w:t>ведущий</w:t>
      </w:r>
      <w:r w:rsidRPr="007F703E">
        <w:rPr>
          <w:rFonts w:ascii="Times New Roman" w:hAnsi="Times New Roman"/>
          <w:sz w:val="24"/>
          <w:szCs w:val="24"/>
          <w:shd w:val="clear" w:color="auto" w:fill="FFFFFF"/>
          <w:lang w:eastAsia="ru-RU"/>
        </w:rPr>
        <w:t xml:space="preserve"> </w:t>
      </w:r>
      <w:r w:rsidRPr="007020D5">
        <w:rPr>
          <w:rFonts w:ascii="Times New Roman" w:hAnsi="Times New Roman"/>
          <w:sz w:val="24"/>
          <w:szCs w:val="24"/>
          <w:shd w:val="clear" w:color="auto" w:fill="FFFFFF"/>
          <w:lang w:eastAsia="ru-RU"/>
        </w:rPr>
        <w:t>научный</w:t>
      </w:r>
      <w:r w:rsidRPr="007F703E">
        <w:rPr>
          <w:rFonts w:ascii="Times New Roman" w:hAnsi="Times New Roman"/>
          <w:sz w:val="24"/>
          <w:szCs w:val="24"/>
          <w:shd w:val="clear" w:color="auto" w:fill="FFFFFF"/>
          <w:lang w:eastAsia="ru-RU"/>
        </w:rPr>
        <w:t xml:space="preserve"> </w:t>
      </w:r>
      <w:r w:rsidRPr="007020D5">
        <w:rPr>
          <w:rFonts w:ascii="Times New Roman" w:hAnsi="Times New Roman"/>
          <w:sz w:val="24"/>
          <w:szCs w:val="24"/>
          <w:shd w:val="clear" w:color="auto" w:fill="FFFFFF"/>
          <w:lang w:eastAsia="ru-RU"/>
        </w:rPr>
        <w:t>сотрудник</w:t>
      </w:r>
      <w:r w:rsidRPr="007F703E">
        <w:rPr>
          <w:rFonts w:ascii="Times New Roman" w:hAnsi="Times New Roman"/>
          <w:sz w:val="24"/>
          <w:szCs w:val="24"/>
          <w:shd w:val="clear" w:color="auto" w:fill="FFFFFF"/>
          <w:lang w:eastAsia="ru-RU"/>
        </w:rPr>
        <w:t>.</w:t>
      </w:r>
      <w:proofErr w:type="gramEnd"/>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eastAsia="ru-RU"/>
        </w:rPr>
      </w:pPr>
      <w:r w:rsidRPr="007020D5">
        <w:rPr>
          <w:rFonts w:ascii="Times New Roman" w:hAnsi="Times New Roman"/>
          <w:sz w:val="24"/>
          <w:szCs w:val="24"/>
          <w:shd w:val="clear" w:color="auto" w:fill="FFFFFF"/>
          <w:lang w:val="en-US" w:eastAsia="ru-RU"/>
        </w:rPr>
        <w:t>Chief</w:t>
      </w:r>
      <w:r w:rsidRPr="007020D5">
        <w:rPr>
          <w:rFonts w:ascii="Times New Roman" w:hAnsi="Times New Roman"/>
          <w:sz w:val="24"/>
          <w:szCs w:val="24"/>
          <w:shd w:val="clear" w:color="auto" w:fill="FFFFFF"/>
          <w:lang w:eastAsia="ru-RU"/>
        </w:rPr>
        <w:t xml:space="preserve"> </w:t>
      </w:r>
      <w:r w:rsidRPr="007020D5">
        <w:rPr>
          <w:rFonts w:ascii="Times New Roman" w:hAnsi="Times New Roman"/>
          <w:sz w:val="24"/>
          <w:szCs w:val="24"/>
          <w:shd w:val="clear" w:color="auto" w:fill="FFFFFF"/>
          <w:lang w:val="en-US" w:eastAsia="ru-RU"/>
        </w:rPr>
        <w:t>Research</w:t>
      </w:r>
      <w:r w:rsidRPr="007020D5">
        <w:rPr>
          <w:rFonts w:ascii="Times New Roman" w:hAnsi="Times New Roman"/>
          <w:sz w:val="24"/>
          <w:szCs w:val="24"/>
          <w:shd w:val="clear" w:color="auto" w:fill="FFFFFF"/>
          <w:lang w:eastAsia="ru-RU"/>
        </w:rPr>
        <w:t xml:space="preserve"> </w:t>
      </w:r>
      <w:r w:rsidRPr="007020D5">
        <w:rPr>
          <w:rFonts w:ascii="Times New Roman" w:hAnsi="Times New Roman"/>
          <w:sz w:val="24"/>
          <w:szCs w:val="24"/>
          <w:shd w:val="clear" w:color="auto" w:fill="FFFFFF"/>
          <w:lang w:val="en-US" w:eastAsia="ru-RU"/>
        </w:rPr>
        <w:t>Fellow</w:t>
      </w:r>
      <w:r w:rsidRPr="007020D5">
        <w:rPr>
          <w:rFonts w:ascii="Times New Roman" w:hAnsi="Times New Roman"/>
          <w:sz w:val="24"/>
          <w:szCs w:val="24"/>
          <w:shd w:val="clear" w:color="auto" w:fill="FFFFFF"/>
          <w:lang w:eastAsia="ru-RU"/>
        </w:rPr>
        <w:t xml:space="preserve"> – главный научный сотрудник.</w:t>
      </w:r>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eastAsia="ru-RU"/>
        </w:rPr>
      </w:pPr>
      <w:r w:rsidRPr="007020D5">
        <w:rPr>
          <w:rFonts w:ascii="Times New Roman" w:hAnsi="Times New Roman"/>
          <w:sz w:val="24"/>
          <w:szCs w:val="24"/>
          <w:shd w:val="clear" w:color="auto" w:fill="FFFFFF"/>
          <w:lang w:val="en-US" w:eastAsia="ru-RU"/>
        </w:rPr>
        <w:t>Senior</w:t>
      </w:r>
      <w:r w:rsidRPr="007020D5">
        <w:rPr>
          <w:rFonts w:ascii="Times New Roman" w:hAnsi="Times New Roman"/>
          <w:sz w:val="24"/>
          <w:szCs w:val="24"/>
          <w:shd w:val="clear" w:color="auto" w:fill="FFFFFF"/>
          <w:lang w:eastAsia="ru-RU"/>
        </w:rPr>
        <w:t xml:space="preserve"> </w:t>
      </w:r>
      <w:r w:rsidRPr="007020D5">
        <w:rPr>
          <w:rFonts w:ascii="Times New Roman" w:hAnsi="Times New Roman"/>
          <w:sz w:val="24"/>
          <w:szCs w:val="24"/>
          <w:shd w:val="clear" w:color="auto" w:fill="FFFFFF"/>
          <w:lang w:val="en-US" w:eastAsia="ru-RU"/>
        </w:rPr>
        <w:t>Research</w:t>
      </w:r>
      <w:r w:rsidRPr="007020D5">
        <w:rPr>
          <w:rFonts w:ascii="Times New Roman" w:hAnsi="Times New Roman"/>
          <w:sz w:val="24"/>
          <w:szCs w:val="24"/>
          <w:shd w:val="clear" w:color="auto" w:fill="FFFFFF"/>
          <w:lang w:eastAsia="ru-RU"/>
        </w:rPr>
        <w:t xml:space="preserve"> </w:t>
      </w:r>
      <w:proofErr w:type="spellStart"/>
      <w:r w:rsidRPr="007020D5">
        <w:rPr>
          <w:rFonts w:ascii="Times New Roman" w:hAnsi="Times New Roman"/>
          <w:sz w:val="24"/>
          <w:szCs w:val="24"/>
          <w:shd w:val="clear" w:color="auto" w:fill="FFFFFF"/>
          <w:lang w:val="en-US" w:eastAsia="ru-RU"/>
        </w:rPr>
        <w:t>Fello</w:t>
      </w:r>
      <w:proofErr w:type="spellEnd"/>
      <w:r w:rsidRPr="007020D5">
        <w:rPr>
          <w:rFonts w:ascii="Times New Roman" w:hAnsi="Times New Roman"/>
          <w:sz w:val="24"/>
          <w:szCs w:val="24"/>
          <w:shd w:val="clear" w:color="auto" w:fill="FFFFFF"/>
          <w:lang w:eastAsia="ru-RU"/>
        </w:rPr>
        <w:t xml:space="preserve">w – старший научный сотрудник. </w:t>
      </w:r>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eastAsia="ru-RU"/>
        </w:rPr>
      </w:pPr>
      <w:proofErr w:type="spellStart"/>
      <w:r w:rsidRPr="007020D5">
        <w:rPr>
          <w:rFonts w:ascii="Times New Roman" w:hAnsi="Times New Roman"/>
          <w:sz w:val="24"/>
          <w:szCs w:val="24"/>
          <w:shd w:val="clear" w:color="auto" w:fill="FFFFFF"/>
          <w:lang w:eastAsia="ru-RU"/>
        </w:rPr>
        <w:t>Research</w:t>
      </w:r>
      <w:proofErr w:type="spellEnd"/>
      <w:r w:rsidRPr="007020D5">
        <w:rPr>
          <w:rFonts w:ascii="Times New Roman" w:hAnsi="Times New Roman"/>
          <w:sz w:val="24"/>
          <w:szCs w:val="24"/>
          <w:shd w:val="clear" w:color="auto" w:fill="FFFFFF"/>
          <w:lang w:eastAsia="ru-RU"/>
        </w:rPr>
        <w:t xml:space="preserve"> </w:t>
      </w:r>
      <w:proofErr w:type="spellStart"/>
      <w:r w:rsidRPr="007020D5">
        <w:rPr>
          <w:rFonts w:ascii="Times New Roman" w:hAnsi="Times New Roman"/>
          <w:sz w:val="24"/>
          <w:szCs w:val="24"/>
          <w:shd w:val="clear" w:color="auto" w:fill="FFFFFF"/>
          <w:lang w:eastAsia="ru-RU"/>
        </w:rPr>
        <w:t>Fellow</w:t>
      </w:r>
      <w:proofErr w:type="spellEnd"/>
      <w:r w:rsidRPr="007020D5">
        <w:rPr>
          <w:rFonts w:ascii="Times New Roman" w:hAnsi="Times New Roman"/>
          <w:sz w:val="24"/>
          <w:szCs w:val="24"/>
          <w:shd w:val="clear" w:color="auto" w:fill="FFFFFF"/>
          <w:lang w:eastAsia="ru-RU"/>
        </w:rPr>
        <w:t xml:space="preserve"> – научный сотрудник.</w:t>
      </w:r>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eastAsia="ru-RU"/>
        </w:rPr>
      </w:pPr>
      <w:proofErr w:type="spellStart"/>
      <w:r w:rsidRPr="007020D5">
        <w:rPr>
          <w:rFonts w:ascii="Times New Roman" w:hAnsi="Times New Roman"/>
          <w:sz w:val="24"/>
          <w:szCs w:val="24"/>
          <w:shd w:val="clear" w:color="auto" w:fill="FFFFFF"/>
          <w:lang w:eastAsia="ru-RU"/>
        </w:rPr>
        <w:t>Junior</w:t>
      </w:r>
      <w:proofErr w:type="spellEnd"/>
      <w:r w:rsidRPr="007020D5">
        <w:rPr>
          <w:rFonts w:ascii="Times New Roman" w:hAnsi="Times New Roman"/>
          <w:sz w:val="24"/>
          <w:szCs w:val="24"/>
          <w:shd w:val="clear" w:color="auto" w:fill="FFFFFF"/>
          <w:lang w:eastAsia="ru-RU"/>
        </w:rPr>
        <w:t xml:space="preserve"> </w:t>
      </w:r>
      <w:proofErr w:type="spellStart"/>
      <w:r w:rsidRPr="007020D5">
        <w:rPr>
          <w:rFonts w:ascii="Times New Roman" w:hAnsi="Times New Roman"/>
          <w:sz w:val="24"/>
          <w:szCs w:val="24"/>
          <w:shd w:val="clear" w:color="auto" w:fill="FFFFFF"/>
          <w:lang w:eastAsia="ru-RU"/>
        </w:rPr>
        <w:t>Research</w:t>
      </w:r>
      <w:proofErr w:type="spellEnd"/>
      <w:r w:rsidRPr="007020D5">
        <w:rPr>
          <w:rFonts w:ascii="Times New Roman" w:hAnsi="Times New Roman"/>
          <w:sz w:val="24"/>
          <w:szCs w:val="24"/>
          <w:shd w:val="clear" w:color="auto" w:fill="FFFFFF"/>
          <w:lang w:eastAsia="ru-RU"/>
        </w:rPr>
        <w:t xml:space="preserve"> </w:t>
      </w:r>
      <w:proofErr w:type="spellStart"/>
      <w:r w:rsidRPr="007020D5">
        <w:rPr>
          <w:rFonts w:ascii="Times New Roman" w:hAnsi="Times New Roman"/>
          <w:sz w:val="24"/>
          <w:szCs w:val="24"/>
          <w:shd w:val="clear" w:color="auto" w:fill="FFFFFF"/>
          <w:lang w:eastAsia="ru-RU"/>
        </w:rPr>
        <w:t>Fellow</w:t>
      </w:r>
      <w:proofErr w:type="spellEnd"/>
      <w:r w:rsidRPr="007020D5">
        <w:rPr>
          <w:rFonts w:ascii="Times New Roman" w:hAnsi="Times New Roman"/>
          <w:sz w:val="24"/>
          <w:szCs w:val="24"/>
          <w:shd w:val="clear" w:color="auto" w:fill="FFFFFF"/>
          <w:lang w:eastAsia="ru-RU"/>
        </w:rPr>
        <w:t xml:space="preserve"> – младший научный сотрудник.</w:t>
      </w:r>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eastAsia="ru-RU"/>
        </w:rPr>
      </w:pPr>
      <w:r w:rsidRPr="007020D5">
        <w:rPr>
          <w:rFonts w:ascii="Times New Roman" w:hAnsi="Times New Roman"/>
          <w:sz w:val="24"/>
          <w:szCs w:val="24"/>
          <w:shd w:val="clear" w:color="auto" w:fill="FFFFFF"/>
          <w:lang w:val="en-US" w:eastAsia="ru-RU"/>
        </w:rPr>
        <w:t>Corresponding</w:t>
      </w:r>
      <w:r w:rsidRPr="007020D5">
        <w:rPr>
          <w:rFonts w:ascii="Times New Roman" w:hAnsi="Times New Roman"/>
          <w:sz w:val="24"/>
          <w:szCs w:val="24"/>
          <w:shd w:val="clear" w:color="auto" w:fill="FFFFFF"/>
          <w:lang w:eastAsia="ru-RU"/>
        </w:rPr>
        <w:t xml:space="preserve"> </w:t>
      </w:r>
      <w:r w:rsidRPr="007020D5">
        <w:rPr>
          <w:rFonts w:ascii="Times New Roman" w:hAnsi="Times New Roman"/>
          <w:sz w:val="24"/>
          <w:szCs w:val="24"/>
          <w:shd w:val="clear" w:color="auto" w:fill="FFFFFF"/>
          <w:lang w:val="en-US" w:eastAsia="ru-RU"/>
        </w:rPr>
        <w:t>Member</w:t>
      </w:r>
      <w:r w:rsidRPr="007020D5">
        <w:rPr>
          <w:rFonts w:ascii="Times New Roman" w:hAnsi="Times New Roman"/>
          <w:sz w:val="24"/>
          <w:szCs w:val="24"/>
          <w:shd w:val="clear" w:color="auto" w:fill="FFFFFF"/>
          <w:lang w:eastAsia="ru-RU"/>
        </w:rPr>
        <w:t xml:space="preserve">, Название Академии – член-корреспондент академии наук. </w:t>
      </w:r>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eastAsia="ru-RU"/>
        </w:rPr>
      </w:pPr>
      <w:proofErr w:type="spellStart"/>
      <w:r w:rsidRPr="007020D5">
        <w:rPr>
          <w:rFonts w:ascii="Times New Roman" w:hAnsi="Times New Roman"/>
          <w:sz w:val="24"/>
          <w:szCs w:val="24"/>
          <w:shd w:val="clear" w:color="auto" w:fill="FFFFFF"/>
          <w:lang w:eastAsia="ru-RU"/>
        </w:rPr>
        <w:t>Member</w:t>
      </w:r>
      <w:proofErr w:type="spellEnd"/>
      <w:r w:rsidRPr="007020D5">
        <w:rPr>
          <w:rFonts w:ascii="Times New Roman" w:hAnsi="Times New Roman"/>
          <w:sz w:val="24"/>
          <w:szCs w:val="24"/>
          <w:shd w:val="clear" w:color="auto" w:fill="FFFFFF"/>
          <w:lang w:eastAsia="ru-RU"/>
        </w:rPr>
        <w:t>, Название Академии – действительный член академии наук.</w:t>
      </w:r>
    </w:p>
    <w:p w:rsidR="00675E70" w:rsidRPr="007020D5" w:rsidRDefault="00675E70" w:rsidP="00921291">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7020D5">
        <w:rPr>
          <w:rFonts w:ascii="Times New Roman" w:hAnsi="Times New Roman"/>
          <w:sz w:val="24"/>
          <w:szCs w:val="24"/>
          <w:shd w:val="clear" w:color="auto" w:fill="FFFFFF"/>
          <w:lang w:val="en-US" w:eastAsia="ru-RU"/>
        </w:rPr>
        <w:t xml:space="preserve">Dean / Vice-Dean – </w:t>
      </w:r>
      <w:r w:rsidRPr="007020D5">
        <w:rPr>
          <w:rFonts w:ascii="Times New Roman" w:hAnsi="Times New Roman"/>
          <w:sz w:val="24"/>
          <w:szCs w:val="24"/>
          <w:shd w:val="clear" w:color="auto" w:fill="FFFFFF"/>
          <w:lang w:eastAsia="ru-RU"/>
        </w:rPr>
        <w:t>декан</w:t>
      </w:r>
      <w:r w:rsidRPr="007020D5">
        <w:rPr>
          <w:rFonts w:ascii="Times New Roman" w:hAnsi="Times New Roman"/>
          <w:sz w:val="24"/>
          <w:szCs w:val="24"/>
          <w:shd w:val="clear" w:color="auto" w:fill="FFFFFF"/>
          <w:lang w:val="en-US" w:eastAsia="ru-RU"/>
        </w:rPr>
        <w:t xml:space="preserve"> / </w:t>
      </w:r>
      <w:r w:rsidRPr="007020D5">
        <w:rPr>
          <w:rFonts w:ascii="Times New Roman" w:hAnsi="Times New Roman"/>
          <w:sz w:val="24"/>
          <w:szCs w:val="24"/>
          <w:shd w:val="clear" w:color="auto" w:fill="FFFFFF"/>
          <w:lang w:eastAsia="ru-RU"/>
        </w:rPr>
        <w:t>зам</w:t>
      </w:r>
      <w:r w:rsidRPr="007020D5">
        <w:rPr>
          <w:rFonts w:ascii="Times New Roman" w:hAnsi="Times New Roman"/>
          <w:sz w:val="24"/>
          <w:szCs w:val="24"/>
          <w:shd w:val="clear" w:color="auto" w:fill="FFFFFF"/>
          <w:lang w:val="en-US" w:eastAsia="ru-RU"/>
        </w:rPr>
        <w:t xml:space="preserve">. </w:t>
      </w:r>
      <w:r w:rsidRPr="007020D5">
        <w:rPr>
          <w:rFonts w:ascii="Times New Roman" w:hAnsi="Times New Roman"/>
          <w:sz w:val="24"/>
          <w:szCs w:val="24"/>
          <w:shd w:val="clear" w:color="auto" w:fill="FFFFFF"/>
          <w:lang w:eastAsia="ru-RU"/>
        </w:rPr>
        <w:t>декана</w:t>
      </w:r>
      <w:r w:rsidRPr="007020D5">
        <w:rPr>
          <w:rFonts w:ascii="Times New Roman" w:hAnsi="Times New Roman"/>
          <w:sz w:val="24"/>
          <w:szCs w:val="24"/>
          <w:shd w:val="clear" w:color="auto" w:fill="FFFFFF"/>
          <w:lang w:val="en-US" w:eastAsia="ru-RU"/>
        </w:rPr>
        <w:t>.</w:t>
      </w:r>
    </w:p>
    <w:p w:rsidR="00675E70" w:rsidRPr="008A624D" w:rsidRDefault="00675E70" w:rsidP="00921291">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7020D5">
        <w:rPr>
          <w:rFonts w:ascii="Times New Roman" w:hAnsi="Times New Roman"/>
          <w:sz w:val="24"/>
          <w:szCs w:val="24"/>
          <w:shd w:val="clear" w:color="auto" w:fill="FFFFFF"/>
          <w:lang w:val="en-US" w:eastAsia="ru-RU"/>
        </w:rPr>
        <w:t xml:space="preserve">Associate Professor – </w:t>
      </w:r>
      <w:r w:rsidRPr="007020D5">
        <w:rPr>
          <w:rFonts w:ascii="Times New Roman" w:hAnsi="Times New Roman"/>
          <w:sz w:val="24"/>
          <w:szCs w:val="24"/>
          <w:shd w:val="clear" w:color="auto" w:fill="FFFFFF"/>
          <w:lang w:eastAsia="ru-RU"/>
        </w:rPr>
        <w:t>доцент</w:t>
      </w:r>
      <w:r w:rsidRPr="007020D5">
        <w:rPr>
          <w:rFonts w:ascii="Times New Roman" w:hAnsi="Times New Roman"/>
          <w:sz w:val="24"/>
          <w:szCs w:val="24"/>
          <w:shd w:val="clear" w:color="auto" w:fill="FFFFFF"/>
          <w:lang w:val="en-US" w:eastAsia="ru-RU"/>
        </w:rPr>
        <w:t>.</w:t>
      </w:r>
    </w:p>
    <w:p w:rsidR="00675E70" w:rsidRPr="00D461EE" w:rsidRDefault="00675E70" w:rsidP="00EA607D">
      <w:pPr>
        <w:tabs>
          <w:tab w:val="left" w:pos="993"/>
        </w:tabs>
        <w:spacing w:after="0" w:line="240" w:lineRule="auto"/>
        <w:ind w:firstLine="567"/>
        <w:jc w:val="both"/>
        <w:rPr>
          <w:rFonts w:ascii="Times New Roman" w:hAnsi="Times New Roman"/>
          <w:sz w:val="24"/>
          <w:szCs w:val="24"/>
          <w:shd w:val="clear" w:color="auto" w:fill="FFFFFF"/>
          <w:lang w:val="en-US" w:eastAsia="ru-RU"/>
        </w:rPr>
      </w:pPr>
    </w:p>
    <w:p w:rsidR="00675E70" w:rsidRPr="00374EEA" w:rsidRDefault="00675E70" w:rsidP="00586E2E">
      <w:pPr>
        <w:pStyle w:val="af"/>
        <w:numPr>
          <w:ilvl w:val="0"/>
          <w:numId w:val="18"/>
        </w:numPr>
        <w:tabs>
          <w:tab w:val="left" w:pos="993"/>
        </w:tabs>
        <w:spacing w:after="0" w:line="240" w:lineRule="auto"/>
        <w:ind w:left="0" w:firstLine="567"/>
        <w:contextualSpacing w:val="0"/>
        <w:jc w:val="center"/>
        <w:rPr>
          <w:rFonts w:ascii="Times New Roman" w:hAnsi="Times New Roman"/>
          <w:color w:val="305657"/>
          <w:sz w:val="28"/>
          <w:szCs w:val="24"/>
          <w:lang w:val="en-US" w:eastAsia="ru-RU"/>
        </w:rPr>
      </w:pPr>
      <w:r>
        <w:rPr>
          <w:rFonts w:ascii="Times New Roman" w:hAnsi="Times New Roman"/>
          <w:b/>
          <w:bCs/>
          <w:color w:val="305657"/>
          <w:sz w:val="28"/>
          <w:szCs w:val="24"/>
          <w:shd w:val="clear" w:color="auto" w:fill="FFFFFF"/>
          <w:lang w:val="en-US" w:eastAsia="ru-RU"/>
        </w:rPr>
        <w:t>Guidelines for writing and article text</w:t>
      </w:r>
    </w:p>
    <w:p w:rsidR="00675E70" w:rsidRPr="00374EEA" w:rsidRDefault="00675E70" w:rsidP="00EA607D">
      <w:pPr>
        <w:pStyle w:val="af"/>
        <w:tabs>
          <w:tab w:val="left" w:pos="993"/>
        </w:tabs>
        <w:spacing w:after="0" w:line="240" w:lineRule="auto"/>
        <w:ind w:left="0" w:firstLine="567"/>
        <w:contextualSpacing w:val="0"/>
        <w:jc w:val="both"/>
        <w:rPr>
          <w:rFonts w:ascii="Times New Roman" w:hAnsi="Times New Roman"/>
          <w:color w:val="2F5496"/>
          <w:sz w:val="24"/>
          <w:szCs w:val="24"/>
          <w:lang w:val="en-US" w:eastAsia="ru-RU"/>
        </w:rPr>
      </w:pPr>
    </w:p>
    <w:p w:rsidR="00675E70" w:rsidRPr="008A624D" w:rsidRDefault="00675E70" w:rsidP="00586E2E">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shd w:val="clear" w:color="auto" w:fill="FFFFFF"/>
          <w:lang w:val="en-US" w:eastAsia="ru-RU"/>
        </w:rPr>
        <w:t>Size of font</w:t>
      </w:r>
      <w:r w:rsidRPr="008A624D">
        <w:rPr>
          <w:rFonts w:ascii="Times New Roman" w:hAnsi="Times New Roman"/>
          <w:sz w:val="24"/>
          <w:szCs w:val="24"/>
          <w:shd w:val="clear" w:color="auto" w:fill="FFFFFF"/>
          <w:lang w:eastAsia="ru-RU"/>
        </w:rPr>
        <w:t xml:space="preserve"> – 14.</w:t>
      </w:r>
    </w:p>
    <w:p w:rsidR="00675E70" w:rsidRPr="00A33C07" w:rsidRDefault="00675E70" w:rsidP="00586E2E">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Font type</w:t>
      </w:r>
      <w:r w:rsidRPr="00A33C07">
        <w:rPr>
          <w:rFonts w:ascii="Times New Roman" w:hAnsi="Times New Roman"/>
          <w:sz w:val="24"/>
          <w:szCs w:val="24"/>
          <w:shd w:val="clear" w:color="auto" w:fill="FFFFFF"/>
          <w:lang w:val="en-US" w:eastAsia="ru-RU"/>
        </w:rPr>
        <w:t xml:space="preserve"> – Times New Roman.</w:t>
      </w:r>
    </w:p>
    <w:p w:rsidR="00675E70" w:rsidRPr="008A624D" w:rsidRDefault="00675E70" w:rsidP="00586E2E">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shd w:val="clear" w:color="auto" w:fill="FFFFFF"/>
          <w:lang w:val="en-US" w:eastAsia="ru-RU"/>
        </w:rPr>
        <w:t>Style</w:t>
      </w:r>
      <w:r w:rsidRPr="008A624D">
        <w:rPr>
          <w:rFonts w:ascii="Times New Roman" w:hAnsi="Times New Roman"/>
          <w:sz w:val="24"/>
          <w:szCs w:val="24"/>
          <w:shd w:val="clear" w:color="auto" w:fill="FFFFFF"/>
          <w:lang w:eastAsia="ru-RU"/>
        </w:rPr>
        <w:t xml:space="preserve"> – </w:t>
      </w:r>
      <w:r>
        <w:rPr>
          <w:rFonts w:ascii="Times New Roman" w:hAnsi="Times New Roman"/>
          <w:sz w:val="24"/>
          <w:szCs w:val="24"/>
          <w:shd w:val="clear" w:color="auto" w:fill="FFFFFF"/>
          <w:lang w:val="en-US" w:eastAsia="ru-RU"/>
        </w:rPr>
        <w:t>normal</w:t>
      </w:r>
      <w:r w:rsidRPr="008A624D">
        <w:rPr>
          <w:rFonts w:ascii="Times New Roman" w:hAnsi="Times New Roman"/>
          <w:sz w:val="24"/>
          <w:szCs w:val="24"/>
          <w:shd w:val="clear" w:color="auto" w:fill="FFFFFF"/>
          <w:lang w:eastAsia="ru-RU"/>
        </w:rPr>
        <w:t>.</w:t>
      </w:r>
    </w:p>
    <w:p w:rsidR="00675E70" w:rsidRPr="008A624D" w:rsidRDefault="00675E70" w:rsidP="00586E2E">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shd w:val="clear" w:color="auto" w:fill="FFFFFF"/>
          <w:lang w:val="en-US" w:eastAsia="ru-RU"/>
        </w:rPr>
        <w:t>Interval</w:t>
      </w:r>
      <w:r w:rsidRPr="008A624D">
        <w:rPr>
          <w:rFonts w:ascii="Times New Roman" w:hAnsi="Times New Roman"/>
          <w:sz w:val="24"/>
          <w:szCs w:val="24"/>
          <w:shd w:val="clear" w:color="auto" w:fill="FFFFFF"/>
          <w:lang w:eastAsia="ru-RU"/>
        </w:rPr>
        <w:t xml:space="preserve"> – </w:t>
      </w:r>
      <w:r>
        <w:rPr>
          <w:rFonts w:ascii="Times New Roman" w:hAnsi="Times New Roman"/>
          <w:sz w:val="24"/>
          <w:szCs w:val="24"/>
          <w:shd w:val="clear" w:color="auto" w:fill="FFFFFF"/>
          <w:lang w:val="en-US" w:eastAsia="ru-RU"/>
        </w:rPr>
        <w:t>single space</w:t>
      </w:r>
      <w:r w:rsidRPr="008A624D">
        <w:rPr>
          <w:rFonts w:ascii="Times New Roman" w:hAnsi="Times New Roman"/>
          <w:sz w:val="24"/>
          <w:szCs w:val="24"/>
          <w:shd w:val="clear" w:color="auto" w:fill="FFFFFF"/>
          <w:lang w:eastAsia="ru-RU"/>
        </w:rPr>
        <w:t>.</w:t>
      </w:r>
    </w:p>
    <w:p w:rsidR="00675E70" w:rsidRPr="008A624D" w:rsidRDefault="00675E70" w:rsidP="00586E2E">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shd w:val="clear" w:color="auto" w:fill="FFFFFF"/>
          <w:lang w:val="en-US" w:eastAsia="ru-RU"/>
        </w:rPr>
        <w:t>Margins</w:t>
      </w:r>
      <w:r>
        <w:rPr>
          <w:rFonts w:ascii="Times New Roman" w:hAnsi="Times New Roman"/>
          <w:sz w:val="24"/>
          <w:szCs w:val="24"/>
          <w:shd w:val="clear" w:color="auto" w:fill="FFFFFF"/>
          <w:lang w:eastAsia="ru-RU"/>
        </w:rPr>
        <w:t xml:space="preserve"> – 2 </w:t>
      </w:r>
      <w:r>
        <w:rPr>
          <w:rFonts w:ascii="Times New Roman" w:hAnsi="Times New Roman"/>
          <w:sz w:val="24"/>
          <w:szCs w:val="24"/>
          <w:shd w:val="clear" w:color="auto" w:fill="FFFFFF"/>
          <w:lang w:val="en-US" w:eastAsia="ru-RU"/>
        </w:rPr>
        <w:t>cm</w:t>
      </w:r>
      <w:r w:rsidRPr="008A624D">
        <w:rPr>
          <w:rFonts w:ascii="Times New Roman" w:hAnsi="Times New Roman"/>
          <w:sz w:val="24"/>
          <w:szCs w:val="24"/>
          <w:shd w:val="clear" w:color="auto" w:fill="FFFFFF"/>
          <w:lang w:eastAsia="ru-RU"/>
        </w:rPr>
        <w:t>.</w:t>
      </w:r>
    </w:p>
    <w:p w:rsidR="00675E70" w:rsidRPr="008A624D" w:rsidRDefault="00675E70" w:rsidP="00586E2E">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shd w:val="clear" w:color="auto" w:fill="FFFFFF"/>
          <w:lang w:val="en-US" w:eastAsia="ru-RU"/>
        </w:rPr>
        <w:t>Indentation</w:t>
      </w:r>
      <w:r w:rsidRPr="008A624D">
        <w:rPr>
          <w:rFonts w:ascii="Times New Roman" w:hAnsi="Times New Roman"/>
          <w:sz w:val="24"/>
          <w:szCs w:val="24"/>
          <w:shd w:val="clear" w:color="auto" w:fill="FFFFFF"/>
          <w:lang w:eastAsia="ru-RU"/>
        </w:rPr>
        <w:t xml:space="preserve"> – 0</w:t>
      </w:r>
      <w:r>
        <w:rPr>
          <w:rFonts w:ascii="Times New Roman" w:hAnsi="Times New Roman"/>
          <w:sz w:val="24"/>
          <w:szCs w:val="24"/>
          <w:shd w:val="clear" w:color="auto" w:fill="FFFFFF"/>
          <w:lang w:val="en-US" w:eastAsia="ru-RU"/>
        </w:rPr>
        <w:t>.</w:t>
      </w:r>
      <w:r w:rsidRPr="008A624D">
        <w:rPr>
          <w:rFonts w:ascii="Times New Roman" w:hAnsi="Times New Roman"/>
          <w:sz w:val="24"/>
          <w:szCs w:val="24"/>
          <w:shd w:val="clear" w:color="auto" w:fill="FFFFFF"/>
          <w:lang w:eastAsia="ru-RU"/>
        </w:rPr>
        <w:t>8.</w:t>
      </w:r>
    </w:p>
    <w:p w:rsidR="00675E70" w:rsidRPr="008672A8" w:rsidRDefault="00675E70" w:rsidP="00586E2E">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sidRPr="008672A8">
        <w:rPr>
          <w:rFonts w:ascii="Times New Roman" w:hAnsi="Times New Roman"/>
          <w:sz w:val="24"/>
          <w:szCs w:val="24"/>
          <w:shd w:val="clear" w:color="auto" w:fill="FFFFFF"/>
          <w:lang w:val="en-US" w:eastAsia="ru-RU"/>
        </w:rPr>
        <w:t>Notes, if needed, are placed in footnotes with new numeration on each page.</w:t>
      </w:r>
    </w:p>
    <w:p w:rsidR="00675E70" w:rsidRPr="00374EEA" w:rsidRDefault="00675E70" w:rsidP="00EA607D">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eastAsia="ru-RU"/>
        </w:rPr>
      </w:pPr>
      <w:r w:rsidRPr="00374EEA">
        <w:rPr>
          <w:rFonts w:ascii="Times New Roman" w:hAnsi="Times New Roman"/>
          <w:sz w:val="24"/>
          <w:szCs w:val="24"/>
          <w:shd w:val="clear" w:color="auto" w:fill="FFFFFF"/>
          <w:lang w:val="en-US" w:eastAsia="ru-RU"/>
        </w:rPr>
        <w:t>Typographic quotes</w:t>
      </w:r>
      <w:r w:rsidRPr="00374EEA">
        <w:rPr>
          <w:rFonts w:ascii="Times New Roman" w:hAnsi="Times New Roman"/>
          <w:sz w:val="24"/>
          <w:szCs w:val="24"/>
          <w:shd w:val="clear" w:color="auto" w:fill="FFFFFF"/>
          <w:lang w:eastAsia="ru-RU"/>
        </w:rPr>
        <w:t xml:space="preserve"> </w:t>
      </w:r>
      <w:r w:rsidRPr="00374EEA">
        <w:rPr>
          <w:rFonts w:ascii="Times New Roman" w:hAnsi="Times New Roman"/>
          <w:sz w:val="24"/>
          <w:szCs w:val="24"/>
          <w:shd w:val="clear" w:color="auto" w:fill="FFFFFF"/>
          <w:lang w:val="en-US" w:eastAsia="ru-RU"/>
        </w:rPr>
        <w:t>are used</w:t>
      </w:r>
      <w:r w:rsidRPr="00374EEA">
        <w:rPr>
          <w:rFonts w:ascii="Times New Roman" w:hAnsi="Times New Roman"/>
          <w:bCs/>
          <w:sz w:val="24"/>
          <w:szCs w:val="24"/>
          <w:shd w:val="clear" w:color="auto" w:fill="FFFFFF"/>
          <w:lang w:eastAsia="ru-RU"/>
        </w:rPr>
        <w:t>.</w:t>
      </w:r>
    </w:p>
    <w:p w:rsidR="00675E70" w:rsidRPr="007F703E" w:rsidRDefault="00675E70" w:rsidP="007F703E">
      <w:pPr>
        <w:pStyle w:val="af"/>
        <w:numPr>
          <w:ilvl w:val="1"/>
          <w:numId w:val="18"/>
        </w:numPr>
        <w:tabs>
          <w:tab w:val="left" w:pos="993"/>
        </w:tabs>
        <w:spacing w:after="0" w:line="240" w:lineRule="auto"/>
        <w:ind w:left="0" w:firstLine="567"/>
        <w:contextualSpacing w:val="0"/>
        <w:jc w:val="both"/>
        <w:rPr>
          <w:rFonts w:ascii="Times New Roman" w:hAnsi="Times New Roman"/>
          <w:b/>
          <w:sz w:val="24"/>
          <w:szCs w:val="24"/>
          <w:lang w:eastAsia="ru-RU"/>
        </w:rPr>
      </w:pPr>
      <w:r w:rsidRPr="007F703E">
        <w:rPr>
          <w:rFonts w:ascii="Times New Roman" w:hAnsi="Times New Roman"/>
          <w:sz w:val="24"/>
          <w:szCs w:val="24"/>
          <w:lang w:val="en-US" w:eastAsia="ru-RU"/>
        </w:rPr>
        <w:t>Contractions and abbreviations:</w:t>
      </w:r>
      <w:r w:rsidR="007F703E" w:rsidRPr="007F703E">
        <w:rPr>
          <w:rFonts w:ascii="Times New Roman" w:hAnsi="Times New Roman"/>
          <w:b/>
          <w:sz w:val="24"/>
          <w:szCs w:val="24"/>
          <w:lang w:val="en-US" w:eastAsia="ru-RU"/>
        </w:rPr>
        <w:t xml:space="preserve"> </w:t>
      </w:r>
      <w:r w:rsidRPr="007F703E">
        <w:rPr>
          <w:rFonts w:ascii="Times New Roman" w:hAnsi="Times New Roman"/>
          <w:sz w:val="24"/>
          <w:szCs w:val="24"/>
          <w:shd w:val="clear" w:color="auto" w:fill="FFFFFF"/>
          <w:lang w:val="en-US" w:eastAsia="ru-RU"/>
        </w:rPr>
        <w:t xml:space="preserve">It is recommended that at first citation in the text, the full name of institutions, countries, regions should be provided; when mentioning them again, an abbreviated variant (abbreviation) is appropriate. </w:t>
      </w:r>
      <w:proofErr w:type="gramStart"/>
      <w:r w:rsidRPr="007F703E">
        <w:rPr>
          <w:rFonts w:ascii="Times New Roman" w:hAnsi="Times New Roman"/>
          <w:sz w:val="24"/>
          <w:szCs w:val="24"/>
          <w:shd w:val="clear" w:color="auto" w:fill="FFFFFF"/>
          <w:lang w:val="en-US" w:eastAsia="ru-RU"/>
        </w:rPr>
        <w:t>For instance, the Department of Manuscripts of the Russian National Library (hereafter – DM RNL).</w:t>
      </w:r>
      <w:proofErr w:type="gramEnd"/>
    </w:p>
    <w:p w:rsidR="00675E70" w:rsidRPr="00C60016" w:rsidRDefault="00675E70" w:rsidP="00EA607D">
      <w:pPr>
        <w:pStyle w:val="af"/>
        <w:tabs>
          <w:tab w:val="left" w:pos="993"/>
        </w:tabs>
        <w:spacing w:after="0" w:line="240" w:lineRule="auto"/>
        <w:ind w:left="0" w:firstLine="567"/>
        <w:contextualSpacing w:val="0"/>
        <w:jc w:val="both"/>
        <w:rPr>
          <w:rFonts w:ascii="Times New Roman" w:hAnsi="Times New Roman"/>
          <w:sz w:val="24"/>
          <w:szCs w:val="24"/>
          <w:lang w:val="en-US" w:eastAsia="ru-RU"/>
        </w:rPr>
      </w:pPr>
    </w:p>
    <w:p w:rsidR="00675E70" w:rsidRPr="008A624D" w:rsidRDefault="00675E70" w:rsidP="006B2E4D">
      <w:pPr>
        <w:pStyle w:val="af"/>
        <w:numPr>
          <w:ilvl w:val="0"/>
          <w:numId w:val="18"/>
        </w:numPr>
        <w:tabs>
          <w:tab w:val="left" w:pos="993"/>
        </w:tabs>
        <w:spacing w:after="0" w:line="240" w:lineRule="auto"/>
        <w:ind w:left="0" w:firstLine="567"/>
        <w:contextualSpacing w:val="0"/>
        <w:jc w:val="center"/>
        <w:rPr>
          <w:rFonts w:ascii="Times New Roman" w:hAnsi="Times New Roman"/>
          <w:b/>
          <w:color w:val="305657"/>
          <w:sz w:val="28"/>
          <w:szCs w:val="24"/>
          <w:lang w:eastAsia="ru-RU"/>
        </w:rPr>
      </w:pPr>
      <w:r>
        <w:rPr>
          <w:rFonts w:ascii="Times New Roman" w:hAnsi="Times New Roman"/>
          <w:b/>
          <w:bCs/>
          <w:color w:val="305657"/>
          <w:sz w:val="28"/>
          <w:szCs w:val="24"/>
          <w:shd w:val="clear" w:color="auto" w:fill="FFFFFF"/>
          <w:lang w:val="en-US" w:eastAsia="ru-RU"/>
        </w:rPr>
        <w:t>Bibliography guidelines</w:t>
      </w:r>
    </w:p>
    <w:p w:rsidR="00675E70" w:rsidRPr="00D461EE" w:rsidRDefault="00675E70" w:rsidP="00EA607D">
      <w:pPr>
        <w:pStyle w:val="af"/>
        <w:tabs>
          <w:tab w:val="left" w:pos="993"/>
        </w:tabs>
        <w:spacing w:after="0" w:line="240" w:lineRule="auto"/>
        <w:ind w:left="0" w:firstLine="567"/>
        <w:contextualSpacing w:val="0"/>
        <w:rPr>
          <w:rFonts w:ascii="Times New Roman" w:hAnsi="Times New Roman"/>
          <w:b/>
          <w:color w:val="2E74B5"/>
          <w:sz w:val="24"/>
          <w:szCs w:val="24"/>
          <w:lang w:eastAsia="ru-RU"/>
        </w:rPr>
      </w:pPr>
    </w:p>
    <w:p w:rsidR="00675E70" w:rsidRPr="00DE2699" w:rsidRDefault="00675E70" w:rsidP="00E34258">
      <w:pPr>
        <w:pStyle w:val="af"/>
        <w:tabs>
          <w:tab w:val="left" w:pos="993"/>
        </w:tabs>
        <w:spacing w:after="0" w:line="240" w:lineRule="auto"/>
        <w:ind w:left="0" w:firstLine="567"/>
        <w:contextualSpacing w:val="0"/>
        <w:rPr>
          <w:rFonts w:ascii="Times New Roman" w:hAnsi="Times New Roman"/>
          <w:b/>
          <w:color w:val="F05527"/>
          <w:sz w:val="24"/>
          <w:szCs w:val="24"/>
          <w:lang w:val="en-US" w:eastAsia="ru-RU"/>
        </w:rPr>
      </w:pPr>
      <w:r>
        <w:rPr>
          <w:rFonts w:ascii="Times New Roman" w:hAnsi="Times New Roman"/>
          <w:b/>
          <w:color w:val="F05527"/>
          <w:sz w:val="24"/>
          <w:szCs w:val="24"/>
          <w:lang w:val="en-US" w:eastAsia="ru-RU"/>
        </w:rPr>
        <w:t>General guidelines</w:t>
      </w:r>
    </w:p>
    <w:p w:rsidR="00675E70" w:rsidRPr="00425B1D" w:rsidRDefault="00675E70" w:rsidP="00E34258">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All</w:t>
      </w:r>
      <w:r w:rsidRPr="00425B1D">
        <w:rPr>
          <w:rFonts w:ascii="Times New Roman" w:hAnsi="Times New Roman"/>
          <w:sz w:val="24"/>
          <w:szCs w:val="24"/>
          <w:lang w:val="en-US" w:eastAsia="ru-RU"/>
        </w:rPr>
        <w:t xml:space="preserve"> </w:t>
      </w:r>
      <w:r>
        <w:rPr>
          <w:rFonts w:ascii="Times New Roman" w:hAnsi="Times New Roman"/>
          <w:sz w:val="24"/>
          <w:szCs w:val="24"/>
          <w:lang w:val="en-US" w:eastAsia="ru-RU"/>
        </w:rPr>
        <w:t>bibliographic lists</w:t>
      </w:r>
      <w:r w:rsidRPr="00425B1D">
        <w:rPr>
          <w:rFonts w:ascii="Times New Roman" w:hAnsi="Times New Roman"/>
          <w:sz w:val="24"/>
          <w:szCs w:val="24"/>
          <w:lang w:val="en-US" w:eastAsia="ru-RU"/>
        </w:rPr>
        <w:t xml:space="preserve"> </w:t>
      </w:r>
      <w:r>
        <w:rPr>
          <w:rFonts w:ascii="Times New Roman" w:hAnsi="Times New Roman"/>
          <w:sz w:val="24"/>
          <w:szCs w:val="24"/>
          <w:lang w:val="en-US" w:eastAsia="ru-RU"/>
        </w:rPr>
        <w:t>are to include</w:t>
      </w:r>
      <w:r w:rsidRPr="00425B1D">
        <w:rPr>
          <w:rFonts w:ascii="Times New Roman" w:hAnsi="Times New Roman"/>
          <w:sz w:val="24"/>
          <w:szCs w:val="24"/>
          <w:lang w:val="en-US" w:eastAsia="ru-RU"/>
        </w:rPr>
        <w:t xml:space="preserve"> </w:t>
      </w:r>
      <w:r>
        <w:rPr>
          <w:rFonts w:ascii="Times New Roman" w:hAnsi="Times New Roman"/>
          <w:b/>
          <w:sz w:val="24"/>
          <w:szCs w:val="24"/>
          <w:lang w:val="en-US" w:eastAsia="ru-RU"/>
        </w:rPr>
        <w:t>only</w:t>
      </w:r>
      <w:r w:rsidRPr="00425B1D">
        <w:rPr>
          <w:rFonts w:ascii="Times New Roman" w:hAnsi="Times New Roman"/>
          <w:sz w:val="24"/>
          <w:szCs w:val="24"/>
          <w:lang w:val="en-US" w:eastAsia="ru-RU"/>
        </w:rPr>
        <w:t xml:space="preserve"> </w:t>
      </w:r>
      <w:r>
        <w:rPr>
          <w:rFonts w:ascii="Times New Roman" w:hAnsi="Times New Roman"/>
          <w:sz w:val="24"/>
          <w:szCs w:val="24"/>
          <w:lang w:val="en-US" w:eastAsia="ru-RU"/>
        </w:rPr>
        <w:t>the books and materials which are referred to in the text of the article</w:t>
      </w:r>
      <w:r w:rsidRPr="00425B1D">
        <w:rPr>
          <w:rFonts w:ascii="Times New Roman" w:hAnsi="Times New Roman"/>
          <w:sz w:val="24"/>
          <w:szCs w:val="24"/>
          <w:lang w:val="en-US" w:eastAsia="ru-RU"/>
        </w:rPr>
        <w:t>.</w:t>
      </w:r>
    </w:p>
    <w:p w:rsidR="00675E70" w:rsidRPr="005548F8" w:rsidRDefault="00675E70" w:rsidP="00E34258">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The lists in the sections “Sources and Materials”</w:t>
      </w:r>
      <w:r w:rsidRPr="00AB3DDB">
        <w:rPr>
          <w:rFonts w:ascii="Times New Roman" w:hAnsi="Times New Roman"/>
          <w:sz w:val="24"/>
          <w:szCs w:val="24"/>
          <w:lang w:val="en-US" w:eastAsia="ru-RU"/>
        </w:rPr>
        <w:t xml:space="preserve"> </w:t>
      </w:r>
      <w:r>
        <w:rPr>
          <w:rFonts w:ascii="Times New Roman" w:hAnsi="Times New Roman"/>
          <w:sz w:val="24"/>
          <w:szCs w:val="24"/>
          <w:lang w:val="en-US" w:eastAsia="ru-RU"/>
        </w:rPr>
        <w:t>and “References” are presented</w:t>
      </w:r>
      <w:r w:rsidRPr="00AB3DDB">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AB3DDB">
        <w:rPr>
          <w:rFonts w:ascii="Times New Roman" w:hAnsi="Times New Roman"/>
          <w:sz w:val="24"/>
          <w:szCs w:val="24"/>
          <w:lang w:val="en-US" w:eastAsia="ru-RU"/>
        </w:rPr>
        <w:t xml:space="preserve"> </w:t>
      </w:r>
      <w:r>
        <w:rPr>
          <w:rFonts w:ascii="Times New Roman" w:hAnsi="Times New Roman"/>
          <w:sz w:val="24"/>
          <w:szCs w:val="24"/>
          <w:lang w:val="en-US" w:eastAsia="ru-RU"/>
        </w:rPr>
        <w:t>alphabetic</w:t>
      </w:r>
      <w:r w:rsidRPr="00AB3DDB">
        <w:rPr>
          <w:rFonts w:ascii="Times New Roman" w:hAnsi="Times New Roman"/>
          <w:sz w:val="24"/>
          <w:szCs w:val="24"/>
          <w:lang w:val="en-US" w:eastAsia="ru-RU"/>
        </w:rPr>
        <w:t xml:space="preserve"> </w:t>
      </w:r>
      <w:r>
        <w:rPr>
          <w:rFonts w:ascii="Times New Roman" w:hAnsi="Times New Roman"/>
          <w:sz w:val="24"/>
          <w:szCs w:val="24"/>
          <w:lang w:val="en-US" w:eastAsia="ru-RU"/>
        </w:rPr>
        <w:t>order</w:t>
      </w:r>
      <w:r w:rsidRPr="00AB3DDB">
        <w:rPr>
          <w:rFonts w:ascii="Times New Roman" w:hAnsi="Times New Roman"/>
          <w:sz w:val="24"/>
          <w:szCs w:val="24"/>
          <w:lang w:val="en-US" w:eastAsia="ru-RU"/>
        </w:rPr>
        <w:t xml:space="preserve"> </w:t>
      </w:r>
      <w:r>
        <w:rPr>
          <w:rFonts w:ascii="Times New Roman" w:hAnsi="Times New Roman"/>
          <w:sz w:val="24"/>
          <w:szCs w:val="24"/>
          <w:lang w:val="en-US" w:eastAsia="ru-RU"/>
        </w:rPr>
        <w:t>without</w:t>
      </w:r>
      <w:r w:rsidRPr="00AB3DDB">
        <w:rPr>
          <w:rFonts w:ascii="Times New Roman" w:hAnsi="Times New Roman"/>
          <w:sz w:val="24"/>
          <w:szCs w:val="24"/>
          <w:lang w:val="en-US" w:eastAsia="ru-RU"/>
        </w:rPr>
        <w:t xml:space="preserve"> </w:t>
      </w:r>
      <w:r>
        <w:rPr>
          <w:rFonts w:ascii="Times New Roman" w:hAnsi="Times New Roman"/>
          <w:sz w:val="24"/>
          <w:szCs w:val="24"/>
          <w:lang w:val="en-US" w:eastAsia="ru-RU"/>
        </w:rPr>
        <w:t>numeration</w:t>
      </w:r>
      <w:r w:rsidRPr="00AB3DDB">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materials</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written</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Cyrillic</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alphabet</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Russian</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Serbian, Ukrainian, etc.)</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come</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first</w:t>
      </w:r>
      <w:r w:rsidRPr="005548F8">
        <w:rPr>
          <w:rFonts w:ascii="Times New Roman" w:hAnsi="Times New Roman"/>
          <w:sz w:val="24"/>
          <w:szCs w:val="24"/>
          <w:lang w:val="en-US" w:eastAsia="ru-RU"/>
        </w:rPr>
        <w:t xml:space="preserve">, </w:t>
      </w:r>
      <w:r>
        <w:rPr>
          <w:rFonts w:ascii="Times New Roman" w:hAnsi="Times New Roman"/>
          <w:sz w:val="24"/>
          <w:szCs w:val="24"/>
          <w:lang w:val="en-US" w:eastAsia="ru-RU"/>
        </w:rPr>
        <w:t xml:space="preserve">the ones written in Latin alphabet </w:t>
      </w:r>
      <w:r w:rsidRPr="005548F8">
        <w:rPr>
          <w:rFonts w:ascii="Times New Roman" w:hAnsi="Times New Roman"/>
          <w:sz w:val="24"/>
          <w:szCs w:val="24"/>
          <w:lang w:val="en-US" w:eastAsia="ru-RU"/>
        </w:rPr>
        <w:t>(</w:t>
      </w:r>
      <w:r>
        <w:rPr>
          <w:rFonts w:ascii="Times New Roman" w:hAnsi="Times New Roman"/>
          <w:sz w:val="24"/>
          <w:szCs w:val="24"/>
          <w:lang w:val="en-US" w:eastAsia="ru-RU"/>
        </w:rPr>
        <w:t>in English, French, etc.</w:t>
      </w:r>
      <w:r w:rsidRPr="005548F8">
        <w:rPr>
          <w:rFonts w:ascii="Times New Roman" w:hAnsi="Times New Roman"/>
          <w:sz w:val="24"/>
          <w:szCs w:val="24"/>
          <w:lang w:val="en-US" w:eastAsia="ru-RU"/>
        </w:rPr>
        <w:t>)</w:t>
      </w:r>
      <w:r>
        <w:rPr>
          <w:rFonts w:ascii="Times New Roman" w:hAnsi="Times New Roman"/>
          <w:sz w:val="24"/>
          <w:szCs w:val="24"/>
          <w:lang w:val="en-US" w:eastAsia="ru-RU"/>
        </w:rPr>
        <w:t xml:space="preserve"> come afterwards</w:t>
      </w:r>
      <w:r w:rsidRPr="005548F8">
        <w:rPr>
          <w:rFonts w:ascii="Times New Roman" w:hAnsi="Times New Roman"/>
          <w:sz w:val="24"/>
          <w:szCs w:val="24"/>
          <w:lang w:val="en-US" w:eastAsia="ru-RU"/>
        </w:rPr>
        <w:t>.</w:t>
      </w:r>
    </w:p>
    <w:p w:rsidR="00675E70" w:rsidRPr="008A624D" w:rsidRDefault="00675E70" w:rsidP="00E34258">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eastAsia="ru-RU"/>
        </w:rPr>
      </w:pPr>
      <w:r>
        <w:rPr>
          <w:rFonts w:ascii="Times New Roman" w:hAnsi="Times New Roman"/>
          <w:sz w:val="24"/>
          <w:szCs w:val="24"/>
          <w:lang w:val="en-US" w:eastAsia="ru-RU"/>
        </w:rPr>
        <w:t>Printer</w:t>
      </w:r>
      <w:r w:rsidRPr="000A010C">
        <w:rPr>
          <w:rFonts w:ascii="Times New Roman" w:hAnsi="Times New Roman"/>
          <w:sz w:val="24"/>
          <w:szCs w:val="24"/>
          <w:lang w:val="en-US" w:eastAsia="ru-RU"/>
        </w:rPr>
        <w:t>’</w:t>
      </w:r>
      <w:r>
        <w:rPr>
          <w:rFonts w:ascii="Times New Roman" w:hAnsi="Times New Roman"/>
          <w:sz w:val="24"/>
          <w:szCs w:val="24"/>
          <w:lang w:val="en-US" w:eastAsia="ru-RU"/>
        </w:rPr>
        <w:t>s</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imprint</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books</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specified</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fully</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city</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publisher</w:t>
      </w:r>
      <w:r w:rsidRPr="000A010C">
        <w:rPr>
          <w:rFonts w:ascii="Times New Roman" w:hAnsi="Times New Roman"/>
          <w:sz w:val="24"/>
          <w:szCs w:val="24"/>
          <w:lang w:val="en-US" w:eastAsia="ru-RU"/>
        </w:rPr>
        <w:t>,</w:t>
      </w:r>
      <w:r>
        <w:rPr>
          <w:rFonts w:ascii="Times New Roman" w:hAnsi="Times New Roman"/>
          <w:sz w:val="24"/>
          <w:szCs w:val="24"/>
          <w:lang w:val="en-US" w:eastAsia="ru-RU"/>
        </w:rPr>
        <w:t xml:space="preserve"> year</w:t>
      </w:r>
      <w:r w:rsidRPr="000A010C">
        <w:rPr>
          <w:rFonts w:ascii="Times New Roman" w:hAnsi="Times New Roman"/>
          <w:sz w:val="24"/>
          <w:szCs w:val="24"/>
          <w:lang w:val="en-US" w:eastAsia="ru-RU"/>
        </w:rPr>
        <w:t xml:space="preserve">). </w:t>
      </w:r>
      <w:r>
        <w:rPr>
          <w:rFonts w:ascii="Times New Roman" w:hAnsi="Times New Roman"/>
          <w:sz w:val="24"/>
          <w:szCs w:val="24"/>
          <w:lang w:val="en-US" w:eastAsia="ru-RU"/>
        </w:rPr>
        <w:t>The total number of pages is not specified</w:t>
      </w:r>
      <w:r w:rsidRPr="008A624D">
        <w:rPr>
          <w:rFonts w:ascii="Times New Roman" w:hAnsi="Times New Roman"/>
          <w:sz w:val="24"/>
          <w:szCs w:val="24"/>
          <w:lang w:eastAsia="ru-RU"/>
        </w:rPr>
        <w:t>.</w:t>
      </w:r>
    </w:p>
    <w:p w:rsidR="00675E70" w:rsidRPr="00DC61E1" w:rsidRDefault="00675E70" w:rsidP="00E34258">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For</w:t>
      </w:r>
      <w:r w:rsidRPr="00DC61E1">
        <w:rPr>
          <w:rFonts w:ascii="Times New Roman" w:hAnsi="Times New Roman"/>
          <w:sz w:val="24"/>
          <w:szCs w:val="24"/>
          <w:lang w:val="en-US" w:eastAsia="ru-RU"/>
        </w:rPr>
        <w:t xml:space="preserve"> </w:t>
      </w:r>
      <w:r>
        <w:rPr>
          <w:rFonts w:ascii="Times New Roman" w:hAnsi="Times New Roman"/>
          <w:sz w:val="24"/>
          <w:szCs w:val="24"/>
          <w:lang w:val="en-US" w:eastAsia="ru-RU"/>
        </w:rPr>
        <w:t>articles</w:t>
      </w:r>
      <w:r w:rsidRPr="00DC61E1">
        <w:rPr>
          <w:rFonts w:ascii="Times New Roman" w:hAnsi="Times New Roman"/>
          <w:sz w:val="24"/>
          <w:szCs w:val="24"/>
          <w:lang w:val="en-US" w:eastAsia="ru-RU"/>
        </w:rPr>
        <w:t xml:space="preserve"> </w:t>
      </w:r>
      <w:r>
        <w:rPr>
          <w:rFonts w:ascii="Times New Roman" w:hAnsi="Times New Roman"/>
          <w:sz w:val="24"/>
          <w:szCs w:val="24"/>
          <w:lang w:val="en-US" w:eastAsia="ru-RU"/>
        </w:rPr>
        <w:t>the first and last pages of the publication in a journal or collected papers</w:t>
      </w:r>
      <w:r w:rsidRPr="00DC61E1">
        <w:rPr>
          <w:rFonts w:ascii="Times New Roman" w:hAnsi="Times New Roman"/>
          <w:sz w:val="24"/>
          <w:szCs w:val="24"/>
          <w:lang w:val="en-US" w:eastAsia="ru-RU"/>
        </w:rPr>
        <w:t xml:space="preserve"> </w:t>
      </w:r>
      <w:r>
        <w:rPr>
          <w:rFonts w:ascii="Times New Roman" w:hAnsi="Times New Roman"/>
          <w:sz w:val="24"/>
          <w:szCs w:val="24"/>
          <w:lang w:val="en-US" w:eastAsia="ru-RU"/>
        </w:rPr>
        <w:t>are</w:t>
      </w:r>
      <w:r w:rsidRPr="00DC61E1">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DC61E1">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DC61E1">
        <w:rPr>
          <w:rFonts w:ascii="Times New Roman" w:hAnsi="Times New Roman"/>
          <w:sz w:val="24"/>
          <w:szCs w:val="24"/>
          <w:lang w:val="en-US" w:eastAsia="ru-RU"/>
        </w:rPr>
        <w:t xml:space="preserve"> </w:t>
      </w:r>
      <w:r>
        <w:rPr>
          <w:rFonts w:ascii="Times New Roman" w:hAnsi="Times New Roman"/>
          <w:sz w:val="24"/>
          <w:szCs w:val="24"/>
          <w:lang w:val="en-US" w:eastAsia="ru-RU"/>
        </w:rPr>
        <w:t>specified</w:t>
      </w:r>
      <w:r w:rsidRPr="00DC61E1">
        <w:rPr>
          <w:rFonts w:ascii="Times New Roman" w:hAnsi="Times New Roman"/>
          <w:sz w:val="24"/>
          <w:szCs w:val="24"/>
          <w:lang w:val="en-US" w:eastAsia="ru-RU"/>
        </w:rPr>
        <w:t xml:space="preserve">. </w:t>
      </w:r>
    </w:p>
    <w:p w:rsidR="00675E70" w:rsidRPr="009756B0" w:rsidRDefault="00675E70" w:rsidP="00E34258">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For</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collection</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academic</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papers</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publication editor</w:t>
      </w:r>
      <w:r w:rsidRPr="009756B0">
        <w:rPr>
          <w:rFonts w:ascii="Times New Roman" w:hAnsi="Times New Roman"/>
          <w:sz w:val="24"/>
          <w:szCs w:val="24"/>
          <w:lang w:val="en-US" w:eastAsia="ru-RU"/>
        </w:rPr>
        <w:t>/</w:t>
      </w:r>
      <w:r>
        <w:rPr>
          <w:rFonts w:ascii="Times New Roman" w:hAnsi="Times New Roman"/>
          <w:sz w:val="24"/>
          <w:szCs w:val="24"/>
          <w:lang w:val="en-US" w:eastAsia="ru-RU"/>
        </w:rPr>
        <w:t>publication editors or the compiler</w:t>
      </w:r>
      <w:r w:rsidRPr="009756B0">
        <w:rPr>
          <w:rFonts w:ascii="Times New Roman" w:hAnsi="Times New Roman"/>
          <w:sz w:val="24"/>
          <w:szCs w:val="24"/>
          <w:lang w:val="en-US" w:eastAsia="ru-RU"/>
        </w:rPr>
        <w:t>/</w:t>
      </w:r>
      <w:r>
        <w:rPr>
          <w:rFonts w:ascii="Times New Roman" w:hAnsi="Times New Roman"/>
          <w:sz w:val="24"/>
          <w:szCs w:val="24"/>
          <w:lang w:val="en-US" w:eastAsia="ru-RU"/>
        </w:rPr>
        <w:t>compilers</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are</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be</w:t>
      </w:r>
      <w:r w:rsidRPr="009756B0">
        <w:rPr>
          <w:rFonts w:ascii="Times New Roman" w:hAnsi="Times New Roman"/>
          <w:sz w:val="24"/>
          <w:szCs w:val="24"/>
          <w:lang w:val="en-US" w:eastAsia="ru-RU"/>
        </w:rPr>
        <w:t xml:space="preserve"> </w:t>
      </w:r>
      <w:r>
        <w:rPr>
          <w:rFonts w:ascii="Times New Roman" w:hAnsi="Times New Roman"/>
          <w:sz w:val="24"/>
          <w:szCs w:val="24"/>
          <w:lang w:val="en-US" w:eastAsia="ru-RU"/>
        </w:rPr>
        <w:t>specified</w:t>
      </w:r>
      <w:r w:rsidRPr="009756B0">
        <w:rPr>
          <w:rFonts w:ascii="Times New Roman" w:hAnsi="Times New Roman"/>
          <w:sz w:val="24"/>
          <w:szCs w:val="24"/>
          <w:lang w:val="en-US" w:eastAsia="ru-RU"/>
        </w:rPr>
        <w:t xml:space="preserve">. </w:t>
      </w:r>
    </w:p>
    <w:p w:rsidR="00675E70" w:rsidRPr="00AA1B99" w:rsidRDefault="00675E70" w:rsidP="00E34258">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 xml:space="preserve">Indicating </w:t>
      </w:r>
      <w:r w:rsidRPr="00AA1B99">
        <w:rPr>
          <w:rFonts w:ascii="Times New Roman" w:hAnsi="Times New Roman"/>
          <w:sz w:val="24"/>
          <w:szCs w:val="24"/>
          <w:lang w:val="en-US" w:eastAsia="ru-RU"/>
        </w:rPr>
        <w:t xml:space="preserve">DOI </w:t>
      </w:r>
      <w:r>
        <w:rPr>
          <w:rFonts w:ascii="Times New Roman" w:hAnsi="Times New Roman"/>
          <w:sz w:val="24"/>
          <w:szCs w:val="24"/>
          <w:lang w:val="en-US" w:eastAsia="ru-RU"/>
        </w:rPr>
        <w:t>indexes</w:t>
      </w:r>
      <w:r w:rsidRPr="00AA1B99">
        <w:rPr>
          <w:rFonts w:ascii="Times New Roman" w:hAnsi="Times New Roman"/>
          <w:sz w:val="24"/>
          <w:szCs w:val="24"/>
          <w:lang w:val="en-US" w:eastAsia="ru-RU"/>
        </w:rPr>
        <w:t xml:space="preserve"> (</w:t>
      </w:r>
      <w:r>
        <w:rPr>
          <w:rFonts w:ascii="Times New Roman" w:hAnsi="Times New Roman"/>
          <w:sz w:val="24"/>
          <w:szCs w:val="24"/>
          <w:lang w:val="en-US" w:eastAsia="ru-RU"/>
        </w:rPr>
        <w:t>if</w:t>
      </w:r>
      <w:r w:rsidRPr="00AA1B99">
        <w:rPr>
          <w:rFonts w:ascii="Times New Roman" w:hAnsi="Times New Roman"/>
          <w:sz w:val="24"/>
          <w:szCs w:val="24"/>
          <w:lang w:val="en-US" w:eastAsia="ru-RU"/>
        </w:rPr>
        <w:t xml:space="preserve"> </w:t>
      </w:r>
      <w:r>
        <w:rPr>
          <w:rFonts w:ascii="Times New Roman" w:hAnsi="Times New Roman"/>
          <w:sz w:val="24"/>
          <w:szCs w:val="24"/>
          <w:lang w:val="en-US" w:eastAsia="ru-RU"/>
        </w:rPr>
        <w:t>available</w:t>
      </w:r>
      <w:r w:rsidRPr="00AA1B99">
        <w:rPr>
          <w:rFonts w:ascii="Times New Roman" w:hAnsi="Times New Roman"/>
          <w:sz w:val="24"/>
          <w:szCs w:val="24"/>
          <w:lang w:val="en-US" w:eastAsia="ru-RU"/>
        </w:rPr>
        <w:t xml:space="preserve">) </w:t>
      </w:r>
      <w:r>
        <w:rPr>
          <w:rFonts w:ascii="Times New Roman" w:hAnsi="Times New Roman"/>
          <w:sz w:val="24"/>
          <w:szCs w:val="24"/>
          <w:lang w:val="en-US" w:eastAsia="ru-RU"/>
        </w:rPr>
        <w:t>is recommended</w:t>
      </w:r>
      <w:r w:rsidRPr="00AA1B99">
        <w:rPr>
          <w:rFonts w:ascii="Times New Roman" w:hAnsi="Times New Roman"/>
          <w:sz w:val="24"/>
          <w:szCs w:val="24"/>
          <w:lang w:val="en-US" w:eastAsia="ru-RU"/>
        </w:rPr>
        <w:t>.</w:t>
      </w:r>
    </w:p>
    <w:p w:rsidR="00675E70" w:rsidRPr="00DE2CD8" w:rsidRDefault="00675E70" w:rsidP="00E34258">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Titles</w:t>
      </w:r>
      <w:r w:rsidRPr="00DE2CD8">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DE2CD8">
        <w:rPr>
          <w:rFonts w:ascii="Times New Roman" w:hAnsi="Times New Roman"/>
          <w:sz w:val="24"/>
          <w:szCs w:val="24"/>
          <w:lang w:val="en-US" w:eastAsia="ru-RU"/>
        </w:rPr>
        <w:t xml:space="preserve"> </w:t>
      </w:r>
      <w:r>
        <w:rPr>
          <w:rFonts w:ascii="Times New Roman" w:hAnsi="Times New Roman"/>
          <w:sz w:val="24"/>
          <w:szCs w:val="24"/>
          <w:lang w:val="en-US" w:eastAsia="ru-RU"/>
        </w:rPr>
        <w:t>journals</w:t>
      </w:r>
      <w:r w:rsidRPr="00DE2CD8">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DE2CD8">
        <w:rPr>
          <w:rFonts w:ascii="Times New Roman" w:hAnsi="Times New Roman"/>
          <w:sz w:val="24"/>
          <w:szCs w:val="24"/>
          <w:lang w:val="en-US" w:eastAsia="ru-RU"/>
        </w:rPr>
        <w:t xml:space="preserve"> </w:t>
      </w:r>
      <w:r>
        <w:rPr>
          <w:rFonts w:ascii="Times New Roman" w:hAnsi="Times New Roman"/>
          <w:sz w:val="24"/>
          <w:szCs w:val="24"/>
          <w:lang w:val="en-US" w:eastAsia="ru-RU"/>
        </w:rPr>
        <w:t>other</w:t>
      </w:r>
      <w:r w:rsidRPr="00DE2CD8">
        <w:rPr>
          <w:rFonts w:ascii="Times New Roman" w:hAnsi="Times New Roman"/>
          <w:sz w:val="24"/>
          <w:szCs w:val="24"/>
          <w:lang w:val="en-US" w:eastAsia="ru-RU"/>
        </w:rPr>
        <w:t xml:space="preserve"> </w:t>
      </w:r>
      <w:r>
        <w:rPr>
          <w:rFonts w:ascii="Times New Roman" w:hAnsi="Times New Roman"/>
          <w:sz w:val="24"/>
          <w:szCs w:val="24"/>
          <w:lang w:val="en-US" w:eastAsia="ru-RU"/>
        </w:rPr>
        <w:t>periodicals should be given without contractions</w:t>
      </w:r>
      <w:r w:rsidRPr="00DE2CD8">
        <w:rPr>
          <w:rFonts w:ascii="Times New Roman" w:hAnsi="Times New Roman"/>
          <w:sz w:val="24"/>
          <w:szCs w:val="24"/>
          <w:lang w:val="en-US" w:eastAsia="ru-RU"/>
        </w:rPr>
        <w:t>.</w:t>
      </w:r>
    </w:p>
    <w:p w:rsidR="00675E70" w:rsidRPr="00E34258" w:rsidRDefault="00675E70" w:rsidP="00E34258">
      <w:pPr>
        <w:pStyle w:val="af"/>
        <w:numPr>
          <w:ilvl w:val="1"/>
          <w:numId w:val="18"/>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The double slash mark // cannot be used to separate the title of an article and a journal name</w:t>
      </w:r>
      <w:r w:rsidRPr="00373811">
        <w:rPr>
          <w:rFonts w:ascii="Times New Roman" w:hAnsi="Times New Roman"/>
          <w:sz w:val="24"/>
          <w:szCs w:val="24"/>
          <w:shd w:val="clear" w:color="auto" w:fill="FFFFFF"/>
          <w:lang w:val="en-US" w:eastAsia="ru-RU"/>
        </w:rPr>
        <w:t>.</w:t>
      </w:r>
    </w:p>
    <w:p w:rsidR="00675E70" w:rsidRPr="00E34258" w:rsidRDefault="00675E70" w:rsidP="00EA607D">
      <w:pPr>
        <w:tabs>
          <w:tab w:val="left" w:pos="993"/>
        </w:tabs>
        <w:spacing w:after="0" w:line="240" w:lineRule="auto"/>
        <w:ind w:firstLine="567"/>
        <w:jc w:val="both"/>
        <w:rPr>
          <w:rFonts w:ascii="Times New Roman" w:hAnsi="Times New Roman"/>
          <w:b/>
          <w:sz w:val="24"/>
          <w:szCs w:val="24"/>
          <w:shd w:val="clear" w:color="auto" w:fill="FFFFFF"/>
          <w:lang w:val="en-US" w:eastAsia="ru-RU"/>
        </w:rPr>
      </w:pPr>
    </w:p>
    <w:p w:rsidR="00675E70" w:rsidRPr="00764F64" w:rsidRDefault="00675E70" w:rsidP="006E5154">
      <w:pPr>
        <w:tabs>
          <w:tab w:val="left" w:pos="993"/>
        </w:tabs>
        <w:spacing w:after="0" w:line="240" w:lineRule="auto"/>
        <w:ind w:firstLine="567"/>
        <w:rPr>
          <w:rFonts w:ascii="Times New Roman" w:hAnsi="Times New Roman"/>
          <w:b/>
          <w:color w:val="F05527"/>
          <w:sz w:val="24"/>
          <w:szCs w:val="24"/>
          <w:lang w:val="en-US" w:eastAsia="ru-RU"/>
        </w:rPr>
      </w:pPr>
      <w:r>
        <w:rPr>
          <w:rFonts w:ascii="Times New Roman" w:hAnsi="Times New Roman"/>
          <w:b/>
          <w:bCs/>
          <w:color w:val="F05527"/>
          <w:sz w:val="24"/>
          <w:szCs w:val="24"/>
          <w:shd w:val="clear" w:color="auto" w:fill="FFFFFF"/>
          <w:lang w:val="en-US" w:eastAsia="ru-RU"/>
        </w:rPr>
        <w:t xml:space="preserve">Sources and Materials list guidelines </w:t>
      </w:r>
    </w:p>
    <w:p w:rsidR="00675E70" w:rsidRPr="00C17C05" w:rsidRDefault="00675E70" w:rsidP="006E5154">
      <w:pPr>
        <w:pStyle w:val="af"/>
        <w:numPr>
          <w:ilvl w:val="1"/>
          <w:numId w:val="4"/>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The</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list</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“Sources</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Materials”</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should</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include</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archive</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field</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data</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materials</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non</w:t>
      </w:r>
      <w:r w:rsidRPr="00C17C05">
        <w:rPr>
          <w:rFonts w:ascii="Times New Roman" w:hAnsi="Times New Roman"/>
          <w:sz w:val="24"/>
          <w:szCs w:val="24"/>
          <w:lang w:val="en-US" w:eastAsia="ru-RU"/>
        </w:rPr>
        <w:t>-</w:t>
      </w:r>
      <w:r>
        <w:rPr>
          <w:rFonts w:ascii="Times New Roman" w:hAnsi="Times New Roman"/>
          <w:sz w:val="24"/>
          <w:szCs w:val="24"/>
          <w:lang w:val="en-US" w:eastAsia="ru-RU"/>
        </w:rPr>
        <w:t>academic</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publications</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fiction</w:t>
      </w:r>
      <w:r w:rsidRPr="00C17C05">
        <w:rPr>
          <w:rFonts w:ascii="Times New Roman" w:hAnsi="Times New Roman"/>
          <w:sz w:val="24"/>
          <w:szCs w:val="24"/>
          <w:lang w:val="en-US" w:eastAsia="ru-RU"/>
        </w:rPr>
        <w:t xml:space="preserve">, </w:t>
      </w:r>
      <w:proofErr w:type="spellStart"/>
      <w:r>
        <w:rPr>
          <w:rFonts w:ascii="Times New Roman" w:hAnsi="Times New Roman"/>
          <w:sz w:val="24"/>
          <w:szCs w:val="24"/>
          <w:lang w:val="en-US" w:eastAsia="ru-RU"/>
        </w:rPr>
        <w:t>publicistic</w:t>
      </w:r>
      <w:proofErr w:type="spellEnd"/>
      <w:r>
        <w:rPr>
          <w:rFonts w:ascii="Times New Roman" w:hAnsi="Times New Roman"/>
          <w:sz w:val="24"/>
          <w:szCs w:val="24"/>
          <w:lang w:val="en-US" w:eastAsia="ru-RU"/>
        </w:rPr>
        <w:t xml:space="preserve"> works</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newspaper materials</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legislative acts, etc</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online publications</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 xml:space="preserve">except for </w:t>
      </w:r>
      <w:r w:rsidRPr="00C17C05">
        <w:rPr>
          <w:rFonts w:ascii="Times New Roman" w:hAnsi="Times New Roman"/>
          <w:sz w:val="24"/>
          <w:szCs w:val="24"/>
          <w:lang w:val="en-US" w:eastAsia="ru-RU"/>
        </w:rPr>
        <w:t>online</w:t>
      </w:r>
      <w:r>
        <w:rPr>
          <w:rFonts w:ascii="Times New Roman" w:hAnsi="Times New Roman"/>
          <w:sz w:val="24"/>
          <w:szCs w:val="24"/>
          <w:lang w:val="en-US" w:eastAsia="ru-RU"/>
        </w:rPr>
        <w:t xml:space="preserve"> versions of academic journals</w:t>
      </w:r>
      <w:r w:rsidRPr="00C17C05">
        <w:rPr>
          <w:rFonts w:ascii="Times New Roman" w:hAnsi="Times New Roman"/>
          <w:sz w:val="24"/>
          <w:szCs w:val="24"/>
          <w:lang w:val="en-US" w:eastAsia="ru-RU"/>
        </w:rPr>
        <w:t xml:space="preserve">), </w:t>
      </w:r>
      <w:r>
        <w:rPr>
          <w:rFonts w:ascii="Times New Roman" w:hAnsi="Times New Roman"/>
          <w:sz w:val="24"/>
          <w:szCs w:val="24"/>
          <w:lang w:val="en-US" w:eastAsia="ru-RU"/>
        </w:rPr>
        <w:t>video materials, etc.</w:t>
      </w:r>
    </w:p>
    <w:p w:rsidR="00675E70" w:rsidRPr="00DA3359" w:rsidRDefault="00675E70" w:rsidP="006E5154">
      <w:pPr>
        <w:pStyle w:val="af"/>
        <w:numPr>
          <w:ilvl w:val="1"/>
          <w:numId w:val="4"/>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lang w:val="en-US" w:eastAsia="ru-RU"/>
        </w:rPr>
        <w:lastRenderedPageBreak/>
        <w:t xml:space="preserve">References from the list “Sources and Materials” should be cited as </w:t>
      </w:r>
      <w:r>
        <w:rPr>
          <w:rFonts w:ascii="Times New Roman" w:hAnsi="Times New Roman"/>
          <w:sz w:val="24"/>
          <w:szCs w:val="24"/>
          <w:shd w:val="clear" w:color="auto" w:fill="FFFFFF"/>
          <w:lang w:val="en-US" w:eastAsia="ru-RU"/>
        </w:rPr>
        <w:t xml:space="preserve">a “prefix” </w:t>
      </w:r>
      <w:r w:rsidRPr="00406605">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see</w:t>
      </w:r>
      <w:r w:rsidRPr="0040660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below</w:t>
      </w:r>
      <w:r w:rsidRPr="00406605">
        <w:rPr>
          <w:rFonts w:ascii="Times New Roman" w:hAnsi="Times New Roman"/>
          <w:sz w:val="24"/>
          <w:szCs w:val="24"/>
          <w:shd w:val="clear" w:color="auto" w:fill="FFFFFF"/>
          <w:lang w:val="en-US" w:eastAsia="ru-RU"/>
        </w:rPr>
        <w:t>)</w:t>
      </w:r>
      <w:r w:rsidRPr="00DA3359">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which is indicated in</w:t>
      </w:r>
      <w:r w:rsidRPr="00DA335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parentheses</w:t>
      </w:r>
      <w:r w:rsidRPr="00DA3359">
        <w:rPr>
          <w:rFonts w:ascii="Times New Roman" w:hAnsi="Times New Roman"/>
          <w:sz w:val="24"/>
          <w:szCs w:val="24"/>
          <w:shd w:val="clear" w:color="auto" w:fill="FFFFFF"/>
          <w:lang w:val="en-US" w:eastAsia="ru-RU"/>
        </w:rPr>
        <w:t>.</w:t>
      </w:r>
    </w:p>
    <w:p w:rsidR="00675E70" w:rsidRPr="005232A3" w:rsidRDefault="00675E70" w:rsidP="006E5154">
      <w:pPr>
        <w:pStyle w:val="af"/>
        <w:numPr>
          <w:ilvl w:val="1"/>
          <w:numId w:val="4"/>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lang w:val="en-US" w:eastAsia="ru-RU"/>
        </w:rPr>
        <w:t>The</w:t>
      </w:r>
      <w:r w:rsidRPr="005232A3">
        <w:rPr>
          <w:rFonts w:ascii="Times New Roman" w:hAnsi="Times New Roman"/>
          <w:sz w:val="24"/>
          <w:szCs w:val="24"/>
          <w:lang w:val="en-US" w:eastAsia="ru-RU"/>
        </w:rPr>
        <w:t xml:space="preserve"> </w:t>
      </w:r>
      <w:r>
        <w:rPr>
          <w:rFonts w:ascii="Times New Roman" w:hAnsi="Times New Roman"/>
          <w:sz w:val="24"/>
          <w:szCs w:val="24"/>
          <w:lang w:val="en-US" w:eastAsia="ru-RU"/>
        </w:rPr>
        <w:t>list</w:t>
      </w:r>
      <w:r w:rsidRPr="005232A3">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5232A3">
        <w:rPr>
          <w:rFonts w:ascii="Times New Roman" w:hAnsi="Times New Roman"/>
          <w:sz w:val="24"/>
          <w:szCs w:val="24"/>
          <w:lang w:val="en-US" w:eastAsia="ru-RU"/>
        </w:rPr>
        <w:t xml:space="preserve"> </w:t>
      </w:r>
      <w:r>
        <w:rPr>
          <w:rFonts w:ascii="Times New Roman" w:hAnsi="Times New Roman"/>
          <w:sz w:val="24"/>
          <w:szCs w:val="24"/>
          <w:lang w:val="en-US" w:eastAsia="ru-RU"/>
        </w:rPr>
        <w:t>presented using a “prefix” and a standard bibliographic description of a source</w:t>
      </w:r>
      <w:r w:rsidRPr="005232A3">
        <w:rPr>
          <w:rFonts w:ascii="Times New Roman" w:hAnsi="Times New Roman"/>
          <w:sz w:val="24"/>
          <w:szCs w:val="24"/>
          <w:lang w:val="en-US" w:eastAsia="ru-RU"/>
        </w:rPr>
        <w:t>.</w:t>
      </w:r>
    </w:p>
    <w:p w:rsidR="00675E70" w:rsidRPr="008A624D" w:rsidRDefault="00675E70" w:rsidP="006E5154">
      <w:pPr>
        <w:pStyle w:val="af"/>
        <w:numPr>
          <w:ilvl w:val="1"/>
          <w:numId w:val="4"/>
        </w:numPr>
        <w:tabs>
          <w:tab w:val="left" w:pos="993"/>
        </w:tabs>
        <w:spacing w:after="0" w:line="240" w:lineRule="auto"/>
        <w:ind w:left="0" w:firstLine="567"/>
        <w:contextualSpacing w:val="0"/>
        <w:jc w:val="both"/>
        <w:rPr>
          <w:rFonts w:ascii="Times New Roman" w:hAnsi="Times New Roman"/>
          <w:sz w:val="24"/>
          <w:szCs w:val="24"/>
          <w:shd w:val="clear" w:color="auto" w:fill="FFFFFF"/>
          <w:lang w:eastAsia="ru-RU"/>
        </w:rPr>
      </w:pPr>
      <w:r>
        <w:rPr>
          <w:rFonts w:ascii="Times New Roman" w:hAnsi="Times New Roman"/>
          <w:sz w:val="24"/>
          <w:szCs w:val="24"/>
          <w:lang w:val="en-US" w:eastAsia="ru-RU"/>
        </w:rPr>
        <w:t>Prefix guidelines</w:t>
      </w:r>
      <w:r w:rsidRPr="008A624D">
        <w:rPr>
          <w:rFonts w:ascii="Times New Roman" w:hAnsi="Times New Roman"/>
          <w:sz w:val="24"/>
          <w:szCs w:val="24"/>
          <w:lang w:eastAsia="ru-RU"/>
        </w:rPr>
        <w:t>:</w:t>
      </w:r>
    </w:p>
    <w:p w:rsidR="00675E70" w:rsidRPr="00C062D2" w:rsidRDefault="00675E70" w:rsidP="006E5154">
      <w:pPr>
        <w:pStyle w:val="af"/>
        <w:numPr>
          <w:ilvl w:val="0"/>
          <w:numId w:val="33"/>
        </w:numPr>
        <w:tabs>
          <w:tab w:val="left" w:pos="1276"/>
        </w:tabs>
        <w:spacing w:after="0" w:line="240" w:lineRule="auto"/>
        <w:ind w:left="0" w:firstLine="720"/>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The name of the author or publication editor</w:t>
      </w:r>
      <w:r w:rsidRPr="00C062D2">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compiler</w:t>
      </w:r>
      <w:r w:rsidRPr="00C062D2">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translator</w:t>
      </w:r>
      <w:r w:rsidRPr="00C062D2">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should be specified in the prefix</w:t>
      </w:r>
      <w:r w:rsidRPr="00C062D2">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if</w:t>
      </w:r>
      <w:r w:rsidRPr="00C062D2">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available</w:t>
      </w:r>
      <w:r w:rsidRPr="00C062D2">
        <w:rPr>
          <w:rFonts w:ascii="Times New Roman" w:hAnsi="Times New Roman"/>
          <w:sz w:val="24"/>
          <w:szCs w:val="24"/>
          <w:shd w:val="clear" w:color="auto" w:fill="FFFFFF"/>
          <w:lang w:val="en-US" w:eastAsia="ru-RU"/>
        </w:rPr>
        <w:t xml:space="preserve">. </w:t>
      </w:r>
    </w:p>
    <w:p w:rsidR="00675E70" w:rsidRPr="008A624D" w:rsidRDefault="00675E70" w:rsidP="006E5154">
      <w:pPr>
        <w:pStyle w:val="af"/>
        <w:numPr>
          <w:ilvl w:val="0"/>
          <w:numId w:val="33"/>
        </w:numPr>
        <w:tabs>
          <w:tab w:val="left" w:pos="1276"/>
        </w:tabs>
        <w:spacing w:after="0" w:line="240" w:lineRule="auto"/>
        <w:ind w:left="0" w:firstLine="720"/>
        <w:contextualSpacing w:val="0"/>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val="en-US" w:eastAsia="ru-RU"/>
        </w:rPr>
        <w:t>If</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author</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cited</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material</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is</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unknown</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 first or two first words of the title may be specified</w:t>
      </w:r>
      <w:r w:rsidRPr="00566465">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For example</w:t>
      </w:r>
      <w:r w:rsidRPr="008A624D">
        <w:rPr>
          <w:rFonts w:ascii="Times New Roman" w:hAnsi="Times New Roman"/>
          <w:sz w:val="24"/>
          <w:szCs w:val="24"/>
          <w:shd w:val="clear" w:color="auto" w:fill="FFFFFF"/>
          <w:lang w:eastAsia="ru-RU"/>
        </w:rPr>
        <w:t>, (</w:t>
      </w:r>
      <w:r>
        <w:rPr>
          <w:rFonts w:ascii="Times New Roman" w:hAnsi="Times New Roman"/>
          <w:sz w:val="24"/>
          <w:szCs w:val="24"/>
          <w:shd w:val="clear" w:color="auto" w:fill="FFFFFF"/>
          <w:lang w:val="en-US" w:eastAsia="ru-RU"/>
        </w:rPr>
        <w:t>Concept of Upbringing</w:t>
      </w:r>
      <w:r w:rsidRPr="008A624D">
        <w:rPr>
          <w:rFonts w:ascii="Times New Roman" w:hAnsi="Times New Roman"/>
          <w:sz w:val="24"/>
          <w:szCs w:val="24"/>
          <w:shd w:val="clear" w:color="auto" w:fill="FFFFFF"/>
          <w:lang w:eastAsia="ru-RU"/>
        </w:rPr>
        <w:t xml:space="preserve"> 2015).</w:t>
      </w:r>
    </w:p>
    <w:p w:rsidR="00675E70" w:rsidRPr="005E7960" w:rsidRDefault="00675E70" w:rsidP="006E5154">
      <w:pPr>
        <w:pStyle w:val="af"/>
        <w:numPr>
          <w:ilvl w:val="0"/>
          <w:numId w:val="33"/>
        </w:numPr>
        <w:tabs>
          <w:tab w:val="left" w:pos="1276"/>
        </w:tabs>
        <w:spacing w:after="0" w:line="240" w:lineRule="auto"/>
        <w:ind w:left="0" w:firstLine="720"/>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When citing archive materials, it is recommended that</w:t>
      </w:r>
      <w:r w:rsidRPr="005E7960">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commonly</w:t>
      </w:r>
      <w:r w:rsidRPr="005E7960">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accepted</w:t>
      </w:r>
      <w:r w:rsidRPr="005E7960">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abbreviation</w:t>
      </w:r>
      <w:r w:rsidRPr="005E7960">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5E7960">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5E7960">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cited</w:t>
      </w:r>
      <w:r w:rsidRPr="005E7960">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archive is used</w:t>
      </w:r>
      <w:r w:rsidRPr="005E7960">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 xml:space="preserve">HAEU, </w:t>
      </w:r>
      <w:smartTag w:uri="urn:schemas-microsoft-com:office:smarttags" w:element="City">
        <w:smartTag w:uri="urn:schemas-microsoft-com:office:smarttags" w:element="place">
          <w:r>
            <w:rPr>
              <w:rFonts w:ascii="Times New Roman" w:hAnsi="Times New Roman"/>
              <w:sz w:val="24"/>
              <w:szCs w:val="24"/>
              <w:shd w:val="clear" w:color="auto" w:fill="FFFFFF"/>
              <w:lang w:val="en-US" w:eastAsia="ru-RU"/>
            </w:rPr>
            <w:t>NARA</w:t>
          </w:r>
        </w:smartTag>
      </w:smartTag>
      <w:r w:rsidRPr="005E7960">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etc.</w:t>
      </w:r>
      <w:r w:rsidRPr="005E7960">
        <w:rPr>
          <w:rFonts w:ascii="Times New Roman" w:hAnsi="Times New Roman"/>
          <w:sz w:val="24"/>
          <w:szCs w:val="24"/>
          <w:shd w:val="clear" w:color="auto" w:fill="FFFFFF"/>
          <w:lang w:val="en-US" w:eastAsia="ru-RU"/>
        </w:rPr>
        <w:t>).</w:t>
      </w:r>
    </w:p>
    <w:p w:rsidR="00675E70" w:rsidRPr="009D0010" w:rsidRDefault="00675E70" w:rsidP="006E5154">
      <w:pPr>
        <w:pStyle w:val="af"/>
        <w:numPr>
          <w:ilvl w:val="0"/>
          <w:numId w:val="33"/>
        </w:numPr>
        <w:tabs>
          <w:tab w:val="left" w:pos="1276"/>
        </w:tabs>
        <w:spacing w:after="0" w:line="240" w:lineRule="auto"/>
        <w:ind w:left="0" w:firstLine="720"/>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If the date of the materials is established, the year should be specified in the prefix</w:t>
      </w:r>
      <w:r w:rsidRPr="009D0010">
        <w:rPr>
          <w:rFonts w:ascii="Times New Roman" w:hAnsi="Times New Roman"/>
          <w:sz w:val="24"/>
          <w:szCs w:val="24"/>
          <w:shd w:val="clear" w:color="auto" w:fill="FFFFFF"/>
          <w:lang w:val="en-US" w:eastAsia="ru-RU"/>
        </w:rPr>
        <w:t>.</w:t>
      </w:r>
    </w:p>
    <w:p w:rsidR="00675E70" w:rsidRPr="006E5154" w:rsidRDefault="00675E70" w:rsidP="006E5154">
      <w:pPr>
        <w:tabs>
          <w:tab w:val="left" w:pos="993"/>
          <w:tab w:val="left" w:pos="1276"/>
        </w:tabs>
        <w:spacing w:after="0" w:line="240" w:lineRule="auto"/>
        <w:ind w:firstLine="720"/>
        <w:jc w:val="both"/>
        <w:rPr>
          <w:rFonts w:ascii="Times New Roman" w:hAnsi="Times New Roman"/>
          <w:sz w:val="24"/>
          <w:szCs w:val="24"/>
          <w:lang w:val="en-US" w:eastAsia="ru-RU"/>
        </w:rPr>
      </w:pPr>
    </w:p>
    <w:p w:rsidR="00675E70" w:rsidRPr="00555997" w:rsidRDefault="00675E70" w:rsidP="00592297">
      <w:pPr>
        <w:tabs>
          <w:tab w:val="left" w:pos="993"/>
        </w:tabs>
        <w:spacing w:after="0" w:line="240" w:lineRule="auto"/>
        <w:ind w:firstLine="567"/>
        <w:rPr>
          <w:rFonts w:ascii="Times New Roman" w:hAnsi="Times New Roman"/>
          <w:b/>
          <w:color w:val="F05527"/>
          <w:sz w:val="24"/>
          <w:szCs w:val="24"/>
          <w:lang w:val="en-US" w:eastAsia="ru-RU"/>
        </w:rPr>
      </w:pPr>
      <w:r>
        <w:rPr>
          <w:rFonts w:ascii="Times New Roman" w:hAnsi="Times New Roman"/>
          <w:b/>
          <w:color w:val="F05527"/>
          <w:sz w:val="24"/>
          <w:szCs w:val="24"/>
          <w:shd w:val="clear" w:color="auto" w:fill="FFFFFF"/>
          <w:lang w:val="en-US" w:eastAsia="ru-RU"/>
        </w:rPr>
        <w:t>Examples of Sources and Materials list references</w:t>
      </w:r>
    </w:p>
    <w:p w:rsidR="00675E70" w:rsidRPr="00824E25" w:rsidRDefault="00675E70" w:rsidP="00EA607D">
      <w:pPr>
        <w:tabs>
          <w:tab w:val="left" w:pos="993"/>
        </w:tabs>
        <w:spacing w:after="0" w:line="240" w:lineRule="auto"/>
        <w:ind w:firstLine="567"/>
        <w:jc w:val="both"/>
        <w:rPr>
          <w:rFonts w:ascii="Times New Roman" w:hAnsi="Times New Roman"/>
          <w:i/>
          <w:sz w:val="24"/>
          <w:szCs w:val="24"/>
          <w:lang w:val="en-US" w:eastAsia="ru-RU"/>
        </w:rPr>
      </w:pPr>
      <w:r>
        <w:rPr>
          <w:rFonts w:ascii="Times New Roman" w:hAnsi="Times New Roman"/>
          <w:i/>
          <w:sz w:val="24"/>
          <w:szCs w:val="24"/>
          <w:lang w:val="en-US" w:eastAsia="ru-RU"/>
        </w:rPr>
        <w:t>Description of archive documents</w:t>
      </w:r>
    </w:p>
    <w:p w:rsidR="00675E70" w:rsidRPr="00A33C07" w:rsidRDefault="00675E70" w:rsidP="00EA607D">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DM RNL</w:t>
      </w:r>
      <w:r w:rsidRPr="0071511D">
        <w:rPr>
          <w:rFonts w:ascii="Times New Roman" w:hAnsi="Times New Roman"/>
          <w:sz w:val="24"/>
          <w:szCs w:val="24"/>
          <w:shd w:val="clear" w:color="auto" w:fill="FFFFFF"/>
          <w:lang w:val="en-US" w:eastAsia="ru-RU"/>
        </w:rPr>
        <w:t xml:space="preserve"> – </w:t>
      </w:r>
      <w:r>
        <w:rPr>
          <w:rFonts w:ascii="Times New Roman" w:hAnsi="Times New Roman"/>
          <w:sz w:val="24"/>
          <w:szCs w:val="24"/>
          <w:shd w:val="clear" w:color="auto" w:fill="FFFFFF"/>
          <w:lang w:val="en-US" w:eastAsia="ru-RU"/>
        </w:rPr>
        <w:t>Department of Manuscripts of the Russian National Library</w:t>
      </w:r>
      <w:r w:rsidRPr="0071511D">
        <w:rPr>
          <w:rFonts w:ascii="Times New Roman" w:hAnsi="Times New Roman"/>
          <w:sz w:val="24"/>
          <w:szCs w:val="24"/>
          <w:shd w:val="clear" w:color="auto" w:fill="FFFFFF"/>
          <w:lang w:val="en-US" w:eastAsia="ru-RU"/>
        </w:rPr>
        <w:t xml:space="preserve">. </w:t>
      </w:r>
      <w:proofErr w:type="spellStart"/>
      <w:r>
        <w:rPr>
          <w:rFonts w:ascii="Times New Roman" w:hAnsi="Times New Roman"/>
          <w:sz w:val="24"/>
          <w:szCs w:val="24"/>
          <w:shd w:val="clear" w:color="auto" w:fill="FFFFFF"/>
          <w:lang w:val="en-US" w:eastAsia="ru-RU"/>
        </w:rPr>
        <w:t>Fonds</w:t>
      </w:r>
      <w:proofErr w:type="spellEnd"/>
      <w:r w:rsidRPr="0071511D">
        <w:rPr>
          <w:rFonts w:ascii="Times New Roman" w:hAnsi="Times New Roman"/>
          <w:sz w:val="24"/>
          <w:szCs w:val="24"/>
          <w:shd w:val="clear" w:color="auto" w:fill="FFFFFF"/>
          <w:lang w:val="en-US" w:eastAsia="ru-RU"/>
        </w:rPr>
        <w:t xml:space="preserve"> 316. </w:t>
      </w:r>
      <w:r>
        <w:rPr>
          <w:rFonts w:ascii="Times New Roman" w:hAnsi="Times New Roman"/>
          <w:sz w:val="24"/>
          <w:szCs w:val="24"/>
          <w:shd w:val="clear" w:color="auto" w:fill="FFFFFF"/>
          <w:lang w:val="en-US" w:eastAsia="ru-RU"/>
        </w:rPr>
        <w:t>File</w:t>
      </w:r>
      <w:r w:rsidRPr="00A33C07">
        <w:rPr>
          <w:rFonts w:ascii="Times New Roman" w:hAnsi="Times New Roman"/>
          <w:sz w:val="24"/>
          <w:szCs w:val="24"/>
          <w:shd w:val="clear" w:color="auto" w:fill="FFFFFF"/>
          <w:lang w:val="en-US" w:eastAsia="ru-RU"/>
        </w:rPr>
        <w:t xml:space="preserve"> 161.</w:t>
      </w:r>
    </w:p>
    <w:p w:rsidR="00675E70" w:rsidRPr="00824E25" w:rsidRDefault="00675E70" w:rsidP="00EA607D">
      <w:pPr>
        <w:pStyle w:val="af"/>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Citation in the text</w:t>
      </w:r>
      <w:r w:rsidRPr="00824E25">
        <w:rPr>
          <w:rFonts w:ascii="Times New Roman" w:hAnsi="Times New Roman"/>
          <w:sz w:val="24"/>
          <w:szCs w:val="24"/>
          <w:lang w:val="en-US" w:eastAsia="ru-RU"/>
        </w:rPr>
        <w:t>: (</w:t>
      </w:r>
      <w:r>
        <w:rPr>
          <w:rFonts w:ascii="Times New Roman" w:hAnsi="Times New Roman"/>
          <w:sz w:val="24"/>
          <w:szCs w:val="24"/>
          <w:lang w:val="en-US" w:eastAsia="ru-RU"/>
        </w:rPr>
        <w:t>DM RNL</w:t>
      </w:r>
      <w:r w:rsidRPr="00824E25">
        <w:rPr>
          <w:rFonts w:ascii="Times New Roman" w:hAnsi="Times New Roman"/>
          <w:sz w:val="24"/>
          <w:szCs w:val="24"/>
          <w:lang w:val="en-US" w:eastAsia="ru-RU"/>
        </w:rPr>
        <w:t xml:space="preserve">: </w:t>
      </w:r>
      <w:r>
        <w:rPr>
          <w:rFonts w:ascii="Times New Roman" w:hAnsi="Times New Roman"/>
          <w:sz w:val="24"/>
          <w:szCs w:val="24"/>
          <w:lang w:val="en-US" w:eastAsia="ru-RU"/>
        </w:rPr>
        <w:t>Item</w:t>
      </w:r>
      <w:r w:rsidRPr="00824E25">
        <w:rPr>
          <w:rFonts w:ascii="Times New Roman" w:hAnsi="Times New Roman"/>
          <w:sz w:val="24"/>
          <w:szCs w:val="24"/>
          <w:shd w:val="clear" w:color="auto" w:fill="FFFFFF"/>
          <w:lang w:val="en-US" w:eastAsia="ru-RU"/>
        </w:rPr>
        <w:t xml:space="preserve"> 1).</w:t>
      </w:r>
    </w:p>
    <w:p w:rsidR="00675E70" w:rsidRPr="00824E25" w:rsidRDefault="00675E70" w:rsidP="00EA607D">
      <w:pPr>
        <w:pStyle w:val="af"/>
        <w:tabs>
          <w:tab w:val="left" w:pos="993"/>
        </w:tabs>
        <w:spacing w:after="0" w:line="240" w:lineRule="auto"/>
        <w:ind w:left="0" w:firstLine="567"/>
        <w:contextualSpacing w:val="0"/>
        <w:jc w:val="both"/>
        <w:rPr>
          <w:rFonts w:ascii="Times New Roman" w:hAnsi="Times New Roman"/>
          <w:sz w:val="24"/>
          <w:szCs w:val="24"/>
          <w:lang w:val="en-US" w:eastAsia="ru-RU"/>
        </w:rPr>
      </w:pPr>
    </w:p>
    <w:p w:rsidR="00675E70" w:rsidRPr="00824E25" w:rsidRDefault="00675E70" w:rsidP="00EA607D">
      <w:pPr>
        <w:tabs>
          <w:tab w:val="left" w:pos="993"/>
          <w:tab w:val="left" w:pos="1418"/>
        </w:tabs>
        <w:spacing w:after="0" w:line="240" w:lineRule="auto"/>
        <w:ind w:firstLine="567"/>
        <w:jc w:val="both"/>
        <w:rPr>
          <w:rFonts w:ascii="Times New Roman" w:hAnsi="Times New Roman"/>
          <w:i/>
          <w:sz w:val="24"/>
          <w:szCs w:val="24"/>
          <w:lang w:val="en-US"/>
        </w:rPr>
      </w:pPr>
      <w:r>
        <w:rPr>
          <w:rFonts w:ascii="Times New Roman" w:hAnsi="Times New Roman"/>
          <w:i/>
          <w:sz w:val="24"/>
          <w:szCs w:val="24"/>
          <w:lang w:val="en-US"/>
        </w:rPr>
        <w:t>Description of a field data reference</w:t>
      </w:r>
    </w:p>
    <w:p w:rsidR="00675E70" w:rsidRPr="00020E30" w:rsidRDefault="00675E70" w:rsidP="00824E25">
      <w:pPr>
        <w:tabs>
          <w:tab w:val="left" w:pos="993"/>
          <w:tab w:val="left" w:pos="1418"/>
        </w:tabs>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Author</w:t>
      </w:r>
      <w:r w:rsidRPr="00020E30">
        <w:rPr>
          <w:rFonts w:ascii="Times New Roman" w:hAnsi="Times New Roman"/>
          <w:sz w:val="24"/>
          <w:szCs w:val="24"/>
          <w:lang w:val="en-US"/>
        </w:rPr>
        <w:t>’</w:t>
      </w:r>
      <w:r>
        <w:rPr>
          <w:rFonts w:ascii="Times New Roman" w:hAnsi="Times New Roman"/>
          <w:sz w:val="24"/>
          <w:szCs w:val="24"/>
          <w:lang w:val="en-US"/>
        </w:rPr>
        <w:t>s</w:t>
      </w:r>
      <w:r w:rsidRPr="00020E30">
        <w:rPr>
          <w:rFonts w:ascii="Times New Roman" w:hAnsi="Times New Roman"/>
          <w:sz w:val="24"/>
          <w:szCs w:val="24"/>
          <w:lang w:val="en-US"/>
        </w:rPr>
        <w:t xml:space="preserve"> </w:t>
      </w:r>
      <w:r>
        <w:rPr>
          <w:rFonts w:ascii="Times New Roman" w:hAnsi="Times New Roman"/>
          <w:sz w:val="24"/>
          <w:szCs w:val="24"/>
          <w:lang w:val="en-US"/>
        </w:rPr>
        <w:t>field</w:t>
      </w:r>
      <w:r w:rsidRPr="00020E30">
        <w:rPr>
          <w:rFonts w:ascii="Times New Roman" w:hAnsi="Times New Roman"/>
          <w:sz w:val="24"/>
          <w:szCs w:val="24"/>
          <w:lang w:val="en-US"/>
        </w:rPr>
        <w:t xml:space="preserve"> </w:t>
      </w:r>
      <w:r>
        <w:rPr>
          <w:rFonts w:ascii="Times New Roman" w:hAnsi="Times New Roman"/>
          <w:sz w:val="24"/>
          <w:szCs w:val="24"/>
          <w:lang w:val="en-US"/>
        </w:rPr>
        <w:t>data</w:t>
      </w:r>
      <w:r w:rsidRPr="00020E30">
        <w:rPr>
          <w:rFonts w:ascii="Times New Roman" w:hAnsi="Times New Roman"/>
          <w:sz w:val="24"/>
          <w:szCs w:val="24"/>
          <w:lang w:val="en-US"/>
        </w:rPr>
        <w:t xml:space="preserve"> 2018 – </w:t>
      </w:r>
      <w:r>
        <w:rPr>
          <w:rFonts w:ascii="Times New Roman" w:hAnsi="Times New Roman"/>
          <w:sz w:val="24"/>
          <w:szCs w:val="24"/>
          <w:lang w:val="en-US"/>
        </w:rPr>
        <w:t xml:space="preserve">The field data of the author’s expedition to villages of the </w:t>
      </w:r>
      <w:proofErr w:type="spellStart"/>
      <w:r>
        <w:rPr>
          <w:rFonts w:ascii="Times New Roman" w:hAnsi="Times New Roman"/>
          <w:sz w:val="24"/>
          <w:szCs w:val="24"/>
          <w:lang w:val="en-US"/>
        </w:rPr>
        <w:t>Vysokogorsky</w:t>
      </w:r>
      <w:proofErr w:type="spellEnd"/>
      <w:r>
        <w:rPr>
          <w:rFonts w:ascii="Times New Roman" w:hAnsi="Times New Roman"/>
          <w:sz w:val="24"/>
          <w:szCs w:val="24"/>
          <w:lang w:val="en-US"/>
        </w:rPr>
        <w:t xml:space="preserve"> District, the </w:t>
      </w:r>
      <w:smartTag w:uri="urn:schemas-microsoft-com:office:smarttags" w:element="City">
        <w:smartTag w:uri="urn:schemas-microsoft-com:office:smarttags" w:element="place">
          <w:smartTag w:uri="urn:schemas-microsoft-com:office:smarttags" w:element="PlaceType">
            <w:r>
              <w:rPr>
                <w:rFonts w:ascii="Times New Roman" w:hAnsi="Times New Roman"/>
                <w:sz w:val="24"/>
                <w:szCs w:val="24"/>
                <w:lang w:val="en-US"/>
              </w:rPr>
              <w:t>Republic</w:t>
            </w:r>
          </w:smartTag>
        </w:smartTag>
        <w:r>
          <w:rPr>
            <w:rFonts w:ascii="Times New Roman" w:hAnsi="Times New Roman"/>
            <w:sz w:val="24"/>
            <w:szCs w:val="24"/>
            <w:lang w:val="en-US"/>
          </w:rPr>
          <w:t xml:space="preserve"> of </w:t>
        </w:r>
        <w:proofErr w:type="spellStart"/>
        <w:smartTag w:uri="urn:schemas-microsoft-com:office:smarttags" w:element="City">
          <w:smartTag w:uri="urn:schemas-microsoft-com:office:smarttags" w:element="PlaceName">
            <w:r>
              <w:rPr>
                <w:rFonts w:ascii="Times New Roman" w:hAnsi="Times New Roman"/>
                <w:sz w:val="24"/>
                <w:szCs w:val="24"/>
                <w:lang w:val="en-US"/>
              </w:rPr>
              <w:t>Tatarstan</w:t>
            </w:r>
          </w:smartTag>
        </w:smartTag>
      </w:smartTag>
      <w:proofErr w:type="spellEnd"/>
      <w:r w:rsidRPr="00020E30">
        <w:rPr>
          <w:rFonts w:ascii="Times New Roman" w:hAnsi="Times New Roman"/>
          <w:sz w:val="24"/>
          <w:szCs w:val="24"/>
          <w:lang w:val="en-US"/>
        </w:rPr>
        <w:t xml:space="preserve">, </w:t>
      </w:r>
      <w:r>
        <w:rPr>
          <w:rFonts w:ascii="Times New Roman" w:hAnsi="Times New Roman"/>
          <w:sz w:val="24"/>
          <w:szCs w:val="24"/>
          <w:lang w:val="en-US"/>
        </w:rPr>
        <w:t>June</w:t>
      </w:r>
      <w:r w:rsidRPr="00020E30">
        <w:rPr>
          <w:rFonts w:ascii="Times New Roman" w:hAnsi="Times New Roman"/>
          <w:sz w:val="24"/>
          <w:szCs w:val="24"/>
          <w:lang w:val="en-US"/>
        </w:rPr>
        <w:t xml:space="preserve"> 2018 (</w:t>
      </w:r>
      <w:r>
        <w:rPr>
          <w:rFonts w:ascii="Times New Roman" w:hAnsi="Times New Roman"/>
          <w:sz w:val="24"/>
          <w:szCs w:val="24"/>
          <w:lang w:val="en-US"/>
        </w:rPr>
        <w:t>notebooks</w:t>
      </w:r>
      <w:r w:rsidRPr="00020E30">
        <w:rPr>
          <w:rFonts w:ascii="Times New Roman" w:hAnsi="Times New Roman"/>
          <w:sz w:val="24"/>
          <w:szCs w:val="24"/>
          <w:lang w:val="en-US"/>
        </w:rPr>
        <w:t xml:space="preserve"> 1, 2).</w:t>
      </w:r>
    </w:p>
    <w:p w:rsidR="00675E70" w:rsidRPr="00E81EFB" w:rsidRDefault="00675E70" w:rsidP="00824E25">
      <w:pPr>
        <w:tabs>
          <w:tab w:val="left" w:pos="993"/>
          <w:tab w:val="left" w:pos="1418"/>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lang w:val="en-US" w:eastAsia="ru-RU"/>
        </w:rPr>
        <w:t>Citation</w:t>
      </w:r>
      <w:r w:rsidRPr="00E81EFB">
        <w:rPr>
          <w:rFonts w:ascii="Times New Roman" w:hAnsi="Times New Roman"/>
          <w:sz w:val="24"/>
          <w:szCs w:val="24"/>
          <w:lang w:val="en-US" w:eastAsia="ru-RU"/>
        </w:rPr>
        <w:t xml:space="preserve"> </w:t>
      </w:r>
      <w:r>
        <w:rPr>
          <w:rFonts w:ascii="Times New Roman" w:hAnsi="Times New Roman"/>
          <w:sz w:val="24"/>
          <w:szCs w:val="24"/>
          <w:lang w:val="en-US" w:eastAsia="ru-RU"/>
        </w:rPr>
        <w:t>in</w:t>
      </w:r>
      <w:r w:rsidRPr="00E81EFB">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E81EFB">
        <w:rPr>
          <w:rFonts w:ascii="Times New Roman" w:hAnsi="Times New Roman"/>
          <w:sz w:val="24"/>
          <w:szCs w:val="24"/>
          <w:lang w:val="en-US" w:eastAsia="ru-RU"/>
        </w:rPr>
        <w:t xml:space="preserve"> </w:t>
      </w:r>
      <w:r>
        <w:rPr>
          <w:rFonts w:ascii="Times New Roman" w:hAnsi="Times New Roman"/>
          <w:sz w:val="24"/>
          <w:szCs w:val="24"/>
          <w:lang w:val="en-US" w:eastAsia="ru-RU"/>
        </w:rPr>
        <w:t>text</w:t>
      </w:r>
      <w:r w:rsidRPr="00E81EFB">
        <w:rPr>
          <w:rFonts w:ascii="Times New Roman" w:hAnsi="Times New Roman"/>
          <w:sz w:val="24"/>
          <w:szCs w:val="24"/>
          <w:lang w:val="en-US" w:eastAsia="ru-RU"/>
        </w:rPr>
        <w:t xml:space="preserve">: </w:t>
      </w:r>
      <w:r w:rsidRPr="00E81EFB">
        <w:rPr>
          <w:rFonts w:ascii="Times New Roman" w:hAnsi="Times New Roman"/>
          <w:sz w:val="24"/>
          <w:szCs w:val="24"/>
          <w:lang w:val="en-US"/>
        </w:rPr>
        <w:t>(</w:t>
      </w:r>
      <w:r>
        <w:rPr>
          <w:rFonts w:ascii="Times New Roman" w:hAnsi="Times New Roman"/>
          <w:sz w:val="24"/>
          <w:szCs w:val="24"/>
          <w:lang w:val="en-US"/>
        </w:rPr>
        <w:t xml:space="preserve">author’s field data </w:t>
      </w:r>
      <w:r w:rsidRPr="00E81EFB">
        <w:rPr>
          <w:rFonts w:ascii="Times New Roman" w:hAnsi="Times New Roman"/>
          <w:sz w:val="24"/>
          <w:szCs w:val="24"/>
          <w:lang w:val="en-US"/>
        </w:rPr>
        <w:t xml:space="preserve">2018: </w:t>
      </w:r>
      <w:proofErr w:type="spellStart"/>
      <w:r>
        <w:rPr>
          <w:rFonts w:ascii="Times New Roman" w:hAnsi="Times New Roman"/>
          <w:sz w:val="24"/>
          <w:szCs w:val="24"/>
          <w:lang w:val="en-US"/>
        </w:rPr>
        <w:t>Ivanova</w:t>
      </w:r>
      <w:proofErr w:type="spellEnd"/>
      <w:r w:rsidRPr="00E81EFB">
        <w:rPr>
          <w:rFonts w:ascii="Times New Roman" w:hAnsi="Times New Roman"/>
          <w:sz w:val="24"/>
          <w:szCs w:val="24"/>
          <w:lang w:val="en-US"/>
        </w:rPr>
        <w:t xml:space="preserve">), </w:t>
      </w:r>
      <w:r>
        <w:rPr>
          <w:rFonts w:ascii="Times New Roman" w:hAnsi="Times New Roman"/>
          <w:sz w:val="24"/>
          <w:szCs w:val="24"/>
          <w:lang w:val="en-US"/>
        </w:rPr>
        <w:t>where</w:t>
      </w:r>
      <w:r w:rsidRPr="00E81EFB">
        <w:rPr>
          <w:rFonts w:ascii="Times New Roman" w:hAnsi="Times New Roman"/>
          <w:sz w:val="24"/>
          <w:szCs w:val="24"/>
          <w:lang w:val="en-US"/>
        </w:rPr>
        <w:t xml:space="preserve"> </w:t>
      </w:r>
      <w:proofErr w:type="spellStart"/>
      <w:r>
        <w:rPr>
          <w:rFonts w:ascii="Times New Roman" w:hAnsi="Times New Roman"/>
          <w:sz w:val="24"/>
          <w:szCs w:val="24"/>
          <w:lang w:val="en-US"/>
        </w:rPr>
        <w:t>Ivanova</w:t>
      </w:r>
      <w:proofErr w:type="spellEnd"/>
      <w:r>
        <w:rPr>
          <w:rFonts w:ascii="Times New Roman" w:hAnsi="Times New Roman"/>
          <w:sz w:val="24"/>
          <w:szCs w:val="24"/>
          <w:lang w:val="en-US"/>
        </w:rPr>
        <w:t xml:space="preserve"> is an informant</w:t>
      </w:r>
      <w:r w:rsidRPr="00E81EFB">
        <w:rPr>
          <w:rFonts w:ascii="Times New Roman" w:hAnsi="Times New Roman"/>
          <w:sz w:val="24"/>
          <w:szCs w:val="24"/>
          <w:lang w:val="en-US"/>
        </w:rPr>
        <w:t>.</w:t>
      </w:r>
    </w:p>
    <w:p w:rsidR="00675E70" w:rsidRPr="00824E25" w:rsidRDefault="00675E70" w:rsidP="00EA607D">
      <w:pPr>
        <w:pStyle w:val="af"/>
        <w:tabs>
          <w:tab w:val="left" w:pos="993"/>
        </w:tabs>
        <w:spacing w:after="0" w:line="240" w:lineRule="auto"/>
        <w:ind w:left="0" w:firstLine="567"/>
        <w:contextualSpacing w:val="0"/>
        <w:jc w:val="both"/>
        <w:rPr>
          <w:rFonts w:ascii="Times New Roman" w:hAnsi="Times New Roman"/>
          <w:sz w:val="24"/>
          <w:szCs w:val="24"/>
          <w:lang w:val="en-US" w:eastAsia="ru-RU"/>
        </w:rPr>
      </w:pPr>
    </w:p>
    <w:p w:rsidR="00675E70" w:rsidRPr="0071511D" w:rsidRDefault="00675E70" w:rsidP="00EA607D">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bCs/>
          <w:i/>
          <w:sz w:val="24"/>
          <w:szCs w:val="24"/>
          <w:lang w:val="en-US" w:eastAsia="ru-RU"/>
        </w:rPr>
        <w:t>Description of a fiction reference</w:t>
      </w:r>
    </w:p>
    <w:p w:rsidR="00675E70" w:rsidRPr="00A33C07" w:rsidRDefault="00675E70" w:rsidP="006410AA">
      <w:pPr>
        <w:tabs>
          <w:tab w:val="left" w:pos="993"/>
        </w:tabs>
        <w:spacing w:after="0" w:line="240" w:lineRule="auto"/>
        <w:ind w:firstLine="567"/>
        <w:jc w:val="both"/>
        <w:rPr>
          <w:rFonts w:ascii="Times New Roman" w:hAnsi="Times New Roman"/>
          <w:sz w:val="24"/>
          <w:szCs w:val="24"/>
          <w:shd w:val="clear" w:color="auto" w:fill="FFFFFF"/>
          <w:lang w:val="en-US" w:eastAsia="ru-RU"/>
        </w:rPr>
      </w:pPr>
      <w:r w:rsidRPr="00D461EE">
        <w:rPr>
          <w:rFonts w:ascii="Times New Roman" w:hAnsi="Times New Roman"/>
          <w:sz w:val="24"/>
          <w:szCs w:val="24"/>
          <w:shd w:val="clear" w:color="auto" w:fill="FFFFFF"/>
          <w:lang w:val="en-US" w:eastAsia="ru-RU"/>
        </w:rPr>
        <w:t xml:space="preserve">Shakespeare 2007 – Shakespeare W. </w:t>
      </w:r>
      <w:r w:rsidRPr="00D461EE">
        <w:rPr>
          <w:rFonts w:ascii="Times New Roman" w:hAnsi="Times New Roman"/>
          <w:i/>
          <w:sz w:val="24"/>
          <w:szCs w:val="24"/>
          <w:shd w:val="clear" w:color="auto" w:fill="FFFFFF"/>
          <w:lang w:val="en-US" w:eastAsia="ru-RU"/>
        </w:rPr>
        <w:t>The Complete Works of William Shakespeare</w:t>
      </w:r>
      <w:r w:rsidRPr="00D461EE">
        <w:rPr>
          <w:rFonts w:ascii="Times New Roman" w:hAnsi="Times New Roman"/>
          <w:sz w:val="24"/>
          <w:szCs w:val="24"/>
          <w:shd w:val="clear" w:color="auto" w:fill="FFFFFF"/>
          <w:lang w:val="en-US" w:eastAsia="ru-RU"/>
        </w:rPr>
        <w:t>. Wordsworth</w:t>
      </w:r>
      <w:r w:rsidRPr="00A33C07">
        <w:rPr>
          <w:rFonts w:ascii="Times New Roman" w:hAnsi="Times New Roman"/>
          <w:sz w:val="24"/>
          <w:szCs w:val="24"/>
          <w:shd w:val="clear" w:color="auto" w:fill="FFFFFF"/>
          <w:lang w:val="en-US" w:eastAsia="ru-RU"/>
        </w:rPr>
        <w:t xml:space="preserve"> </w:t>
      </w:r>
      <w:r w:rsidRPr="00D461EE">
        <w:rPr>
          <w:rFonts w:ascii="Times New Roman" w:hAnsi="Times New Roman"/>
          <w:sz w:val="24"/>
          <w:szCs w:val="24"/>
          <w:shd w:val="clear" w:color="auto" w:fill="FFFFFF"/>
          <w:lang w:val="en-US" w:eastAsia="ru-RU"/>
        </w:rPr>
        <w:t>Library</w:t>
      </w:r>
      <w:r w:rsidRPr="00A33C07">
        <w:rPr>
          <w:rFonts w:ascii="Times New Roman" w:hAnsi="Times New Roman"/>
          <w:sz w:val="24"/>
          <w:szCs w:val="24"/>
          <w:shd w:val="clear" w:color="auto" w:fill="FFFFFF"/>
          <w:lang w:val="en-US" w:eastAsia="ru-RU"/>
        </w:rPr>
        <w:t xml:space="preserve"> </w:t>
      </w:r>
      <w:r w:rsidRPr="00D461EE">
        <w:rPr>
          <w:rFonts w:ascii="Times New Roman" w:hAnsi="Times New Roman"/>
          <w:sz w:val="24"/>
          <w:szCs w:val="24"/>
          <w:shd w:val="clear" w:color="auto" w:fill="FFFFFF"/>
          <w:lang w:val="en-US" w:eastAsia="ru-RU"/>
        </w:rPr>
        <w:t>Collection</w:t>
      </w:r>
      <w:r w:rsidRPr="00A33C07">
        <w:rPr>
          <w:rFonts w:ascii="Times New Roman" w:hAnsi="Times New Roman"/>
          <w:sz w:val="24"/>
          <w:szCs w:val="24"/>
          <w:shd w:val="clear" w:color="auto" w:fill="FFFFFF"/>
          <w:lang w:val="en-US" w:eastAsia="ru-RU"/>
        </w:rPr>
        <w:t>, 2007.</w:t>
      </w:r>
    </w:p>
    <w:p w:rsidR="00675E70" w:rsidRPr="0071511D" w:rsidRDefault="00675E70" w:rsidP="00EA607D">
      <w:pPr>
        <w:tabs>
          <w:tab w:val="left" w:pos="993"/>
        </w:tabs>
        <w:spacing w:after="0" w:line="240" w:lineRule="auto"/>
        <w:ind w:firstLine="567"/>
        <w:jc w:val="both"/>
        <w:rPr>
          <w:rFonts w:ascii="Times New Roman" w:hAnsi="Times New Roman"/>
          <w:sz w:val="24"/>
          <w:szCs w:val="24"/>
          <w:lang w:val="en-US"/>
        </w:rPr>
      </w:pPr>
      <w:r>
        <w:rPr>
          <w:rFonts w:ascii="Times New Roman" w:hAnsi="Times New Roman"/>
          <w:sz w:val="24"/>
          <w:szCs w:val="24"/>
          <w:lang w:val="en-US" w:eastAsia="ru-RU"/>
        </w:rPr>
        <w:t>Citation in the text</w:t>
      </w:r>
      <w:r w:rsidRPr="0071511D">
        <w:rPr>
          <w:rFonts w:ascii="Times New Roman" w:hAnsi="Times New Roman"/>
          <w:sz w:val="24"/>
          <w:szCs w:val="24"/>
          <w:lang w:val="en-US" w:eastAsia="ru-RU"/>
        </w:rPr>
        <w:t xml:space="preserve">: </w:t>
      </w:r>
      <w:r w:rsidRPr="0071511D">
        <w:rPr>
          <w:rFonts w:ascii="Times New Roman" w:hAnsi="Times New Roman"/>
          <w:sz w:val="24"/>
          <w:szCs w:val="24"/>
          <w:lang w:val="en-US"/>
        </w:rPr>
        <w:t>(</w:t>
      </w:r>
      <w:r w:rsidRPr="00D461EE">
        <w:rPr>
          <w:rFonts w:ascii="Times New Roman" w:hAnsi="Times New Roman"/>
          <w:sz w:val="24"/>
          <w:szCs w:val="24"/>
          <w:shd w:val="clear" w:color="auto" w:fill="FFFFFF"/>
          <w:lang w:val="en-US" w:eastAsia="ru-RU"/>
        </w:rPr>
        <w:t>Shakespeare</w:t>
      </w:r>
      <w:r w:rsidRPr="0071511D">
        <w:rPr>
          <w:rFonts w:ascii="Times New Roman" w:hAnsi="Times New Roman"/>
          <w:sz w:val="24"/>
          <w:szCs w:val="24"/>
          <w:shd w:val="clear" w:color="auto" w:fill="FFFFFF"/>
          <w:lang w:val="en-US" w:eastAsia="ru-RU"/>
        </w:rPr>
        <w:t xml:space="preserve"> 2007</w:t>
      </w:r>
      <w:r w:rsidRPr="0071511D">
        <w:rPr>
          <w:rFonts w:ascii="Times New Roman" w:hAnsi="Times New Roman"/>
          <w:sz w:val="24"/>
          <w:szCs w:val="24"/>
          <w:lang w:val="en-US"/>
        </w:rPr>
        <w:t>: 956).</w:t>
      </w:r>
    </w:p>
    <w:p w:rsidR="00675E70" w:rsidRPr="0071511D" w:rsidRDefault="00675E70" w:rsidP="00EA607D">
      <w:pPr>
        <w:tabs>
          <w:tab w:val="left" w:pos="993"/>
        </w:tabs>
        <w:spacing w:after="0" w:line="240" w:lineRule="auto"/>
        <w:ind w:firstLine="567"/>
        <w:jc w:val="both"/>
        <w:rPr>
          <w:rFonts w:ascii="Times New Roman" w:hAnsi="Times New Roman"/>
          <w:sz w:val="24"/>
          <w:szCs w:val="24"/>
          <w:shd w:val="clear" w:color="auto" w:fill="FFFFFF"/>
          <w:lang w:val="en-US" w:eastAsia="ru-RU"/>
        </w:rPr>
      </w:pPr>
    </w:p>
    <w:p w:rsidR="00675E70" w:rsidRPr="002F2690" w:rsidRDefault="00675E70" w:rsidP="00EA607D">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bCs/>
          <w:i/>
          <w:sz w:val="24"/>
          <w:szCs w:val="24"/>
          <w:lang w:val="en-US" w:eastAsia="ru-RU"/>
        </w:rPr>
        <w:t>Description of a non-academic Internet publication</w:t>
      </w:r>
    </w:p>
    <w:p w:rsidR="00675E70" w:rsidRPr="00322E95" w:rsidRDefault="00675E70" w:rsidP="00A71205">
      <w:pPr>
        <w:tabs>
          <w:tab w:val="left" w:pos="993"/>
        </w:tabs>
        <w:spacing w:after="0" w:line="240" w:lineRule="auto"/>
        <w:ind w:firstLine="567"/>
        <w:jc w:val="both"/>
        <w:rPr>
          <w:rFonts w:ascii="Times New Roman" w:hAnsi="Times New Roman"/>
          <w:sz w:val="24"/>
          <w:szCs w:val="24"/>
          <w:lang w:val="fr-FR" w:eastAsia="ru-RU"/>
        </w:rPr>
      </w:pPr>
      <w:r w:rsidRPr="00D461EE">
        <w:rPr>
          <w:rFonts w:ascii="Times New Roman" w:hAnsi="Times New Roman"/>
          <w:sz w:val="24"/>
          <w:szCs w:val="24"/>
          <w:shd w:val="clear" w:color="auto" w:fill="FFFFFF"/>
          <w:lang w:val="en-US" w:eastAsia="ru-RU"/>
        </w:rPr>
        <w:t>Cr</w:t>
      </w:r>
      <w:r w:rsidRPr="00D461EE">
        <w:rPr>
          <w:rFonts w:ascii="Times New Roman" w:hAnsi="Times New Roman"/>
          <w:sz w:val="24"/>
          <w:szCs w:val="24"/>
          <w:shd w:val="clear" w:color="auto" w:fill="FFFFFF"/>
          <w:lang w:eastAsia="ru-RU"/>
        </w:rPr>
        <w:t>а</w:t>
      </w:r>
      <w:proofErr w:type="spellStart"/>
      <w:r w:rsidRPr="00D461EE">
        <w:rPr>
          <w:rFonts w:ascii="Times New Roman" w:hAnsi="Times New Roman"/>
          <w:sz w:val="24"/>
          <w:szCs w:val="24"/>
          <w:shd w:val="clear" w:color="auto" w:fill="FFFFFF"/>
          <w:lang w:val="en-US" w:eastAsia="ru-RU"/>
        </w:rPr>
        <w:t>btree</w:t>
      </w:r>
      <w:proofErr w:type="spellEnd"/>
      <w:r w:rsidRPr="00D461EE">
        <w:rPr>
          <w:rFonts w:ascii="Times New Roman" w:hAnsi="Times New Roman"/>
          <w:sz w:val="24"/>
          <w:szCs w:val="24"/>
          <w:shd w:val="clear" w:color="auto" w:fill="FFFFFF"/>
          <w:lang w:val="en-US" w:eastAsia="ru-RU"/>
        </w:rPr>
        <w:t xml:space="preserve"> 2018 – Cr</w:t>
      </w:r>
      <w:r w:rsidRPr="00D461EE">
        <w:rPr>
          <w:rFonts w:ascii="Times New Roman" w:hAnsi="Times New Roman"/>
          <w:sz w:val="24"/>
          <w:szCs w:val="24"/>
          <w:shd w:val="clear" w:color="auto" w:fill="FFFFFF"/>
          <w:lang w:eastAsia="ru-RU"/>
        </w:rPr>
        <w:t>а</w:t>
      </w:r>
      <w:proofErr w:type="spellStart"/>
      <w:r w:rsidRPr="00D461EE">
        <w:rPr>
          <w:rFonts w:ascii="Times New Roman" w:hAnsi="Times New Roman"/>
          <w:sz w:val="24"/>
          <w:szCs w:val="24"/>
          <w:shd w:val="clear" w:color="auto" w:fill="FFFFFF"/>
          <w:lang w:val="en-US" w:eastAsia="ru-RU"/>
        </w:rPr>
        <w:t>btree</w:t>
      </w:r>
      <w:proofErr w:type="spellEnd"/>
      <w:r w:rsidRPr="00D461EE">
        <w:rPr>
          <w:rFonts w:ascii="Times New Roman" w:hAnsi="Times New Roman"/>
          <w:sz w:val="24"/>
          <w:szCs w:val="24"/>
          <w:shd w:val="clear" w:color="auto" w:fill="FFFFFF"/>
          <w:lang w:val="en-US" w:eastAsia="ru-RU"/>
        </w:rPr>
        <w:t xml:space="preserve"> S. Religiosity highest in world's poorest n</w:t>
      </w:r>
      <w:r w:rsidRPr="00D461EE">
        <w:rPr>
          <w:rFonts w:ascii="Times New Roman" w:hAnsi="Times New Roman"/>
          <w:sz w:val="24"/>
          <w:szCs w:val="24"/>
          <w:shd w:val="clear" w:color="auto" w:fill="FFFFFF"/>
          <w:lang w:eastAsia="ru-RU"/>
        </w:rPr>
        <w:t>а</w:t>
      </w:r>
      <w:proofErr w:type="spellStart"/>
      <w:r w:rsidRPr="00D461EE">
        <w:rPr>
          <w:rFonts w:ascii="Times New Roman" w:hAnsi="Times New Roman"/>
          <w:sz w:val="24"/>
          <w:szCs w:val="24"/>
          <w:shd w:val="clear" w:color="auto" w:fill="FFFFFF"/>
          <w:lang w:val="en-US" w:eastAsia="ru-RU"/>
        </w:rPr>
        <w:t>tions</w:t>
      </w:r>
      <w:proofErr w:type="spellEnd"/>
      <w:r w:rsidRPr="00D461EE">
        <w:rPr>
          <w:rFonts w:ascii="Times New Roman" w:hAnsi="Times New Roman"/>
          <w:sz w:val="24"/>
          <w:szCs w:val="24"/>
          <w:shd w:val="clear" w:color="auto" w:fill="FFFFFF"/>
          <w:lang w:val="en-US" w:eastAsia="ru-RU"/>
        </w:rPr>
        <w:t xml:space="preserve">. </w:t>
      </w:r>
      <w:r w:rsidRPr="00322E95">
        <w:rPr>
          <w:rFonts w:ascii="Times New Roman" w:hAnsi="Times New Roman"/>
          <w:sz w:val="24"/>
          <w:szCs w:val="24"/>
          <w:shd w:val="clear" w:color="auto" w:fill="FFFFFF"/>
          <w:lang w:val="fr-FR" w:eastAsia="ru-RU"/>
        </w:rPr>
        <w:t>Gallup. 31.08.2010. https://news.gallup.com/poll/142727/religiosity-highest-world-poorest-nations.aspx</w:t>
      </w:r>
    </w:p>
    <w:p w:rsidR="00675E70" w:rsidRPr="007F2DDA" w:rsidRDefault="00675E70" w:rsidP="00EA607D">
      <w:pPr>
        <w:tabs>
          <w:tab w:val="left" w:pos="993"/>
        </w:tabs>
        <w:spacing w:after="0" w:line="240" w:lineRule="auto"/>
        <w:ind w:firstLine="567"/>
        <w:jc w:val="both"/>
        <w:rPr>
          <w:rFonts w:ascii="Times New Roman" w:hAnsi="Times New Roman"/>
          <w:sz w:val="24"/>
          <w:szCs w:val="24"/>
          <w:shd w:val="clear" w:color="auto" w:fill="FFFFFF"/>
          <w:lang w:val="en-US" w:eastAsia="ru-RU"/>
        </w:rPr>
      </w:pPr>
      <w:r>
        <w:rPr>
          <w:rFonts w:ascii="Times New Roman" w:hAnsi="Times New Roman"/>
          <w:sz w:val="24"/>
          <w:szCs w:val="24"/>
          <w:lang w:val="en-US" w:eastAsia="ru-RU"/>
        </w:rPr>
        <w:t>Citation in the text</w:t>
      </w:r>
      <w:r w:rsidRPr="007F2DDA">
        <w:rPr>
          <w:rFonts w:ascii="Times New Roman" w:hAnsi="Times New Roman"/>
          <w:sz w:val="24"/>
          <w:szCs w:val="24"/>
          <w:lang w:val="en-US" w:eastAsia="ru-RU"/>
        </w:rPr>
        <w:t xml:space="preserve">: </w:t>
      </w:r>
      <w:r w:rsidRPr="007F2DDA">
        <w:rPr>
          <w:rFonts w:ascii="Times New Roman" w:hAnsi="Times New Roman"/>
          <w:sz w:val="24"/>
          <w:szCs w:val="24"/>
          <w:lang w:val="en-US"/>
        </w:rPr>
        <w:t>(</w:t>
      </w:r>
      <w:r w:rsidRPr="00D461EE">
        <w:rPr>
          <w:rFonts w:ascii="Times New Roman" w:hAnsi="Times New Roman"/>
          <w:sz w:val="24"/>
          <w:szCs w:val="24"/>
          <w:shd w:val="clear" w:color="auto" w:fill="FFFFFF"/>
          <w:lang w:val="en-US" w:eastAsia="ru-RU"/>
        </w:rPr>
        <w:t>Cr</w:t>
      </w:r>
      <w:r w:rsidRPr="00D461EE">
        <w:rPr>
          <w:rFonts w:ascii="Times New Roman" w:hAnsi="Times New Roman"/>
          <w:sz w:val="24"/>
          <w:szCs w:val="24"/>
          <w:shd w:val="clear" w:color="auto" w:fill="FFFFFF"/>
          <w:lang w:eastAsia="ru-RU"/>
        </w:rPr>
        <w:t>а</w:t>
      </w:r>
      <w:proofErr w:type="spellStart"/>
      <w:r w:rsidRPr="00D461EE">
        <w:rPr>
          <w:rFonts w:ascii="Times New Roman" w:hAnsi="Times New Roman"/>
          <w:sz w:val="24"/>
          <w:szCs w:val="24"/>
          <w:shd w:val="clear" w:color="auto" w:fill="FFFFFF"/>
          <w:lang w:val="en-US" w:eastAsia="ru-RU"/>
        </w:rPr>
        <w:t>btree</w:t>
      </w:r>
      <w:proofErr w:type="spellEnd"/>
      <w:r w:rsidRPr="007F2DDA">
        <w:rPr>
          <w:rFonts w:ascii="Times New Roman" w:hAnsi="Times New Roman"/>
          <w:sz w:val="24"/>
          <w:szCs w:val="24"/>
          <w:shd w:val="clear" w:color="auto" w:fill="FFFFFF"/>
          <w:lang w:val="en-US" w:eastAsia="ru-RU"/>
        </w:rPr>
        <w:t xml:space="preserve"> 2010</w:t>
      </w:r>
      <w:r w:rsidRPr="007F2DDA">
        <w:rPr>
          <w:rFonts w:ascii="Times New Roman" w:hAnsi="Times New Roman"/>
          <w:sz w:val="24"/>
          <w:szCs w:val="24"/>
          <w:lang w:val="en-US"/>
        </w:rPr>
        <w:t>).</w:t>
      </w:r>
    </w:p>
    <w:p w:rsidR="00675E70" w:rsidRPr="007F2DDA" w:rsidRDefault="00675E70" w:rsidP="00EA607D">
      <w:pPr>
        <w:tabs>
          <w:tab w:val="left" w:pos="993"/>
        </w:tabs>
        <w:spacing w:after="0" w:line="240" w:lineRule="auto"/>
        <w:ind w:firstLine="567"/>
        <w:jc w:val="both"/>
        <w:rPr>
          <w:rFonts w:ascii="Times New Roman" w:hAnsi="Times New Roman"/>
          <w:sz w:val="24"/>
          <w:szCs w:val="24"/>
          <w:lang w:val="en-US" w:eastAsia="ru-RU"/>
        </w:rPr>
      </w:pPr>
    </w:p>
    <w:p w:rsidR="00675E70" w:rsidRPr="007F2DDA" w:rsidRDefault="00675E70" w:rsidP="00EA607D">
      <w:pPr>
        <w:tabs>
          <w:tab w:val="left" w:pos="993"/>
        </w:tabs>
        <w:spacing w:after="0" w:line="240" w:lineRule="auto"/>
        <w:ind w:firstLine="567"/>
        <w:rPr>
          <w:rFonts w:ascii="Times New Roman" w:hAnsi="Times New Roman"/>
          <w:b/>
          <w:color w:val="F05527"/>
          <w:sz w:val="24"/>
          <w:szCs w:val="24"/>
          <w:shd w:val="clear" w:color="auto" w:fill="FFFFFF"/>
          <w:lang w:val="en-US" w:eastAsia="ru-RU"/>
        </w:rPr>
      </w:pPr>
      <w:proofErr w:type="spellStart"/>
      <w:r w:rsidRPr="00D461EE">
        <w:rPr>
          <w:rFonts w:ascii="Times New Roman" w:hAnsi="Times New Roman"/>
          <w:b/>
          <w:bCs/>
          <w:color w:val="F05527"/>
          <w:sz w:val="24"/>
          <w:szCs w:val="24"/>
          <w:shd w:val="clear" w:color="auto" w:fill="FFFFFF"/>
          <w:lang w:eastAsia="ru-RU"/>
        </w:rPr>
        <w:t>References</w:t>
      </w:r>
      <w:proofErr w:type="spellEnd"/>
      <w:r>
        <w:rPr>
          <w:rFonts w:ascii="Times New Roman" w:hAnsi="Times New Roman"/>
          <w:b/>
          <w:bCs/>
          <w:color w:val="F05527"/>
          <w:sz w:val="24"/>
          <w:szCs w:val="24"/>
          <w:shd w:val="clear" w:color="auto" w:fill="FFFFFF"/>
          <w:lang w:val="en-US" w:eastAsia="ru-RU"/>
        </w:rPr>
        <w:t xml:space="preserve"> list guidelines</w:t>
      </w:r>
    </w:p>
    <w:p w:rsidR="00675E70" w:rsidRPr="006A7C4F" w:rsidRDefault="00675E70" w:rsidP="00EA607D">
      <w:pPr>
        <w:pStyle w:val="af"/>
        <w:numPr>
          <w:ilvl w:val="0"/>
          <w:numId w:val="29"/>
        </w:numPr>
        <w:tabs>
          <w:tab w:val="left" w:pos="993"/>
        </w:tabs>
        <w:spacing w:after="0" w:line="240" w:lineRule="auto"/>
        <w:ind w:left="0" w:firstLine="567"/>
        <w:contextualSpacing w:val="0"/>
        <w:rPr>
          <w:rFonts w:ascii="Times New Roman" w:hAnsi="Times New Roman"/>
          <w:sz w:val="24"/>
          <w:szCs w:val="24"/>
          <w:lang w:val="en-US" w:eastAsia="ru-RU"/>
        </w:rPr>
      </w:pPr>
      <w:r>
        <w:rPr>
          <w:rFonts w:ascii="Times New Roman" w:hAnsi="Times New Roman"/>
          <w:sz w:val="24"/>
          <w:szCs w:val="24"/>
          <w:lang w:val="en-US" w:eastAsia="ru-RU"/>
        </w:rPr>
        <w:t>The</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list</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References</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is</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to</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include</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only</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scholarly</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publications</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monographs</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collections of academic papers</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articles and reviews in scientific/academic publications</w:t>
      </w:r>
      <w:r w:rsidRPr="00305E6C">
        <w:rPr>
          <w:rFonts w:ascii="Times New Roman" w:hAnsi="Times New Roman"/>
          <w:sz w:val="24"/>
          <w:szCs w:val="24"/>
          <w:lang w:val="en-US" w:eastAsia="ru-RU"/>
        </w:rPr>
        <w:t xml:space="preserve">). </w:t>
      </w:r>
      <w:r>
        <w:rPr>
          <w:rFonts w:ascii="Times New Roman" w:hAnsi="Times New Roman"/>
          <w:sz w:val="24"/>
          <w:szCs w:val="24"/>
          <w:lang w:val="en-US" w:eastAsia="ru-RU"/>
        </w:rPr>
        <w:t>This</w:t>
      </w:r>
      <w:r w:rsidRPr="006A7C4F">
        <w:rPr>
          <w:rFonts w:ascii="Times New Roman" w:hAnsi="Times New Roman"/>
          <w:sz w:val="24"/>
          <w:szCs w:val="24"/>
          <w:lang w:val="en-US" w:eastAsia="ru-RU"/>
        </w:rPr>
        <w:t xml:space="preserve"> </w:t>
      </w:r>
      <w:r>
        <w:rPr>
          <w:rFonts w:ascii="Times New Roman" w:hAnsi="Times New Roman"/>
          <w:sz w:val="24"/>
          <w:szCs w:val="24"/>
          <w:lang w:val="en-US" w:eastAsia="ru-RU"/>
        </w:rPr>
        <w:t>list</w:t>
      </w:r>
      <w:r w:rsidRPr="006A7C4F">
        <w:rPr>
          <w:rFonts w:ascii="Times New Roman" w:hAnsi="Times New Roman"/>
          <w:sz w:val="24"/>
          <w:szCs w:val="24"/>
          <w:lang w:val="en-US" w:eastAsia="ru-RU"/>
        </w:rPr>
        <w:t xml:space="preserve"> </w:t>
      </w:r>
      <w:r>
        <w:rPr>
          <w:rFonts w:ascii="Times New Roman" w:hAnsi="Times New Roman"/>
          <w:sz w:val="24"/>
          <w:szCs w:val="24"/>
          <w:lang w:val="en-US" w:eastAsia="ru-RU"/>
        </w:rPr>
        <w:t>should</w:t>
      </w:r>
      <w:r w:rsidRPr="006A7C4F">
        <w:rPr>
          <w:rFonts w:ascii="Times New Roman" w:hAnsi="Times New Roman"/>
          <w:sz w:val="24"/>
          <w:szCs w:val="24"/>
          <w:lang w:val="en-US" w:eastAsia="ru-RU"/>
        </w:rPr>
        <w:t xml:space="preserve"> </w:t>
      </w:r>
      <w:r>
        <w:rPr>
          <w:rFonts w:ascii="Times New Roman" w:hAnsi="Times New Roman"/>
          <w:sz w:val="24"/>
          <w:szCs w:val="24"/>
          <w:lang w:val="en-US" w:eastAsia="ru-RU"/>
        </w:rPr>
        <w:t>not</w:t>
      </w:r>
      <w:r w:rsidRPr="006A7C4F">
        <w:rPr>
          <w:rFonts w:ascii="Times New Roman" w:hAnsi="Times New Roman"/>
          <w:sz w:val="24"/>
          <w:szCs w:val="24"/>
          <w:lang w:val="en-US" w:eastAsia="ru-RU"/>
        </w:rPr>
        <w:t xml:space="preserve"> </w:t>
      </w:r>
      <w:r>
        <w:rPr>
          <w:rFonts w:ascii="Times New Roman" w:hAnsi="Times New Roman"/>
          <w:sz w:val="24"/>
          <w:szCs w:val="24"/>
          <w:lang w:val="en-US" w:eastAsia="ru-RU"/>
        </w:rPr>
        <w:t>include</w:t>
      </w:r>
      <w:r w:rsidRPr="006A7C4F">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6A7C4F">
        <w:rPr>
          <w:rFonts w:ascii="Times New Roman" w:hAnsi="Times New Roman"/>
          <w:sz w:val="24"/>
          <w:szCs w:val="24"/>
          <w:lang w:val="en-US" w:eastAsia="ru-RU"/>
        </w:rPr>
        <w:t xml:space="preserve"> </w:t>
      </w:r>
      <w:r>
        <w:rPr>
          <w:rFonts w:ascii="Times New Roman" w:hAnsi="Times New Roman"/>
          <w:sz w:val="24"/>
          <w:szCs w:val="24"/>
          <w:lang w:val="en-US" w:eastAsia="ru-RU"/>
        </w:rPr>
        <w:t>publications</w:t>
      </w:r>
      <w:r w:rsidRPr="006A7C4F">
        <w:rPr>
          <w:rFonts w:ascii="Times New Roman" w:hAnsi="Times New Roman"/>
          <w:sz w:val="24"/>
          <w:szCs w:val="24"/>
          <w:lang w:val="en-US" w:eastAsia="ru-RU"/>
        </w:rPr>
        <w:t xml:space="preserve"> </w:t>
      </w:r>
      <w:r>
        <w:rPr>
          <w:rFonts w:ascii="Times New Roman" w:hAnsi="Times New Roman"/>
          <w:sz w:val="24"/>
          <w:szCs w:val="24"/>
          <w:lang w:val="en-US" w:eastAsia="ru-RU"/>
        </w:rPr>
        <w:t>which</w:t>
      </w:r>
      <w:r w:rsidRPr="006A7C4F">
        <w:rPr>
          <w:rFonts w:ascii="Times New Roman" w:hAnsi="Times New Roman"/>
          <w:sz w:val="24"/>
          <w:szCs w:val="24"/>
          <w:lang w:val="en-US" w:eastAsia="ru-RU"/>
        </w:rPr>
        <w:t xml:space="preserve"> </w:t>
      </w:r>
      <w:r>
        <w:rPr>
          <w:rFonts w:ascii="Times New Roman" w:hAnsi="Times New Roman"/>
          <w:sz w:val="24"/>
          <w:szCs w:val="24"/>
          <w:lang w:val="en-US" w:eastAsia="ru-RU"/>
        </w:rPr>
        <w:t>do not specify the name of the author/authors</w:t>
      </w:r>
      <w:r w:rsidRPr="006A7C4F">
        <w:rPr>
          <w:rFonts w:ascii="Times New Roman" w:hAnsi="Times New Roman"/>
          <w:sz w:val="24"/>
          <w:szCs w:val="24"/>
          <w:lang w:val="en-US" w:eastAsia="ru-RU"/>
        </w:rPr>
        <w:t>,</w:t>
      </w:r>
      <w:r>
        <w:rPr>
          <w:rFonts w:ascii="Times New Roman" w:hAnsi="Times New Roman"/>
          <w:sz w:val="24"/>
          <w:szCs w:val="24"/>
          <w:lang w:val="en-US" w:eastAsia="ru-RU"/>
        </w:rPr>
        <w:t xml:space="preserve"> publication editor/ publication editors, or compiler/compilers of the collection</w:t>
      </w:r>
      <w:r w:rsidRPr="006A7C4F">
        <w:rPr>
          <w:rFonts w:ascii="Times New Roman" w:hAnsi="Times New Roman"/>
          <w:sz w:val="24"/>
          <w:szCs w:val="24"/>
          <w:lang w:val="en-US" w:eastAsia="ru-RU"/>
        </w:rPr>
        <w:t>.</w:t>
      </w:r>
    </w:p>
    <w:p w:rsidR="00675E70" w:rsidRPr="00024074" w:rsidRDefault="00675E70" w:rsidP="00EA607D">
      <w:pPr>
        <w:pStyle w:val="af"/>
        <w:numPr>
          <w:ilvl w:val="0"/>
          <w:numId w:val="29"/>
        </w:numPr>
        <w:tabs>
          <w:tab w:val="left" w:pos="993"/>
        </w:tabs>
        <w:spacing w:after="0" w:line="240" w:lineRule="auto"/>
        <w:ind w:left="0" w:firstLine="567"/>
        <w:contextualSpacing w:val="0"/>
        <w:rPr>
          <w:rFonts w:ascii="Times New Roman" w:hAnsi="Times New Roman"/>
          <w:sz w:val="24"/>
          <w:szCs w:val="24"/>
          <w:lang w:val="en-US" w:eastAsia="ru-RU"/>
        </w:rPr>
      </w:pPr>
      <w:r>
        <w:rPr>
          <w:rFonts w:ascii="Times New Roman" w:hAnsi="Times New Roman"/>
          <w:sz w:val="24"/>
          <w:szCs w:val="24"/>
          <w:lang w:val="en-US" w:eastAsia="ru-RU"/>
        </w:rPr>
        <w:t>Names of cities are indicated without abbreviating:</w:t>
      </w:r>
      <w:r w:rsidRPr="00024074">
        <w:rPr>
          <w:rFonts w:ascii="Times New Roman" w:hAnsi="Times New Roman"/>
          <w:sz w:val="24"/>
          <w:szCs w:val="24"/>
          <w:lang w:val="en-US" w:eastAsia="ru-RU"/>
        </w:rPr>
        <w:t xml:space="preserve"> N.Y. – </w:t>
      </w:r>
      <w:smartTag w:uri="urn:schemas-microsoft-com:office:smarttags" w:element="City">
        <w:smartTag w:uri="urn:schemas-microsoft-com:office:smarttags" w:element="State">
          <w:r w:rsidRPr="00024074">
            <w:rPr>
              <w:rFonts w:ascii="Times New Roman" w:hAnsi="Times New Roman"/>
              <w:sz w:val="24"/>
              <w:szCs w:val="24"/>
              <w:lang w:val="en-US" w:eastAsia="ru-RU"/>
            </w:rPr>
            <w:t>New York</w:t>
          </w:r>
        </w:smartTag>
      </w:smartTag>
      <w:r w:rsidRPr="00024074">
        <w:rPr>
          <w:rFonts w:ascii="Times New Roman" w:hAnsi="Times New Roman"/>
          <w:sz w:val="24"/>
          <w:szCs w:val="24"/>
          <w:lang w:val="en-US" w:eastAsia="ru-RU"/>
        </w:rPr>
        <w:t xml:space="preserve">, </w:t>
      </w:r>
      <w:r w:rsidRPr="00D461EE">
        <w:rPr>
          <w:rFonts w:ascii="Times New Roman" w:hAnsi="Times New Roman"/>
          <w:sz w:val="24"/>
          <w:szCs w:val="24"/>
          <w:lang w:eastAsia="ru-RU"/>
        </w:rPr>
        <w:t>М</w:t>
      </w:r>
      <w:r w:rsidRPr="00024074">
        <w:rPr>
          <w:rFonts w:ascii="Times New Roman" w:hAnsi="Times New Roman"/>
          <w:sz w:val="24"/>
          <w:szCs w:val="24"/>
          <w:lang w:val="en-US" w:eastAsia="ru-RU"/>
        </w:rPr>
        <w:t xml:space="preserve">. – </w:t>
      </w:r>
      <w:smartTag w:uri="urn:schemas-microsoft-com:office:smarttags" w:element="City">
        <w:smartTag w:uri="urn:schemas-microsoft-com:office:smarttags" w:element="place">
          <w:r w:rsidRPr="00024074">
            <w:rPr>
              <w:rFonts w:ascii="Times New Roman" w:hAnsi="Times New Roman"/>
              <w:sz w:val="24"/>
              <w:szCs w:val="24"/>
              <w:lang w:val="en-US" w:eastAsia="ru-RU"/>
            </w:rPr>
            <w:t>Moscow</w:t>
          </w:r>
        </w:smartTag>
      </w:smartTag>
      <w:r>
        <w:rPr>
          <w:rFonts w:ascii="Times New Roman" w:hAnsi="Times New Roman"/>
          <w:sz w:val="24"/>
          <w:szCs w:val="24"/>
          <w:lang w:val="en-US" w:eastAsia="ru-RU"/>
        </w:rPr>
        <w:t>,</w:t>
      </w:r>
      <w:r w:rsidRPr="00024074">
        <w:rPr>
          <w:rFonts w:ascii="Times New Roman" w:hAnsi="Times New Roman"/>
          <w:sz w:val="24"/>
          <w:szCs w:val="24"/>
          <w:lang w:val="en-US" w:eastAsia="ru-RU"/>
        </w:rPr>
        <w:t xml:space="preserve"> </w:t>
      </w:r>
      <w:r>
        <w:rPr>
          <w:rFonts w:ascii="Times New Roman" w:hAnsi="Times New Roman"/>
          <w:sz w:val="24"/>
          <w:szCs w:val="24"/>
          <w:lang w:val="en-US" w:eastAsia="ru-RU"/>
        </w:rPr>
        <w:t>etc</w:t>
      </w:r>
      <w:r w:rsidRPr="00024074">
        <w:rPr>
          <w:rFonts w:ascii="Times New Roman" w:hAnsi="Times New Roman"/>
          <w:sz w:val="24"/>
          <w:szCs w:val="24"/>
          <w:lang w:val="en-US" w:eastAsia="ru-RU"/>
        </w:rPr>
        <w:t>.</w:t>
      </w:r>
    </w:p>
    <w:p w:rsidR="00675E70" w:rsidRPr="006A7C4F" w:rsidRDefault="00675E70" w:rsidP="00B16057">
      <w:pPr>
        <w:pStyle w:val="af"/>
        <w:numPr>
          <w:ilvl w:val="0"/>
          <w:numId w:val="29"/>
        </w:numPr>
        <w:tabs>
          <w:tab w:val="left" w:pos="993"/>
        </w:tabs>
        <w:spacing w:after="0" w:line="240" w:lineRule="auto"/>
        <w:ind w:left="0" w:firstLine="567"/>
        <w:contextualSpacing w:val="0"/>
        <w:rPr>
          <w:rFonts w:ascii="Times New Roman" w:hAnsi="Times New Roman"/>
          <w:sz w:val="24"/>
          <w:szCs w:val="24"/>
          <w:lang w:val="en-US" w:eastAsia="ru-RU"/>
        </w:rPr>
      </w:pPr>
      <w:r>
        <w:rPr>
          <w:rFonts w:ascii="Times New Roman" w:hAnsi="Times New Roman"/>
          <w:sz w:val="24"/>
          <w:szCs w:val="24"/>
          <w:lang w:val="en-US" w:eastAsia="ru-RU"/>
        </w:rPr>
        <w:t>The</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title</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a</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resource</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names</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of</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journals</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and</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other academic</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periodicals</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names of books and collections of articles</w:t>
      </w:r>
      <w:r w:rsidRPr="001F5B3B">
        <w:rPr>
          <w:rFonts w:ascii="Times New Roman" w:hAnsi="Times New Roman"/>
          <w:sz w:val="24"/>
          <w:szCs w:val="24"/>
          <w:lang w:val="en-US" w:eastAsia="ru-RU"/>
        </w:rPr>
        <w:t>)</w:t>
      </w:r>
      <w:r>
        <w:rPr>
          <w:rFonts w:ascii="Times New Roman" w:hAnsi="Times New Roman"/>
          <w:sz w:val="24"/>
          <w:szCs w:val="24"/>
          <w:lang w:val="en-US" w:eastAsia="ru-RU"/>
        </w:rPr>
        <w:t xml:space="preserve"> are put in italics</w:t>
      </w:r>
      <w:r w:rsidRPr="001F5B3B">
        <w:rPr>
          <w:rFonts w:ascii="Times New Roman" w:hAnsi="Times New Roman"/>
          <w:sz w:val="24"/>
          <w:szCs w:val="24"/>
          <w:lang w:val="en-US" w:eastAsia="ru-RU"/>
        </w:rPr>
        <w:t xml:space="preserve">. </w:t>
      </w:r>
      <w:r>
        <w:rPr>
          <w:rFonts w:ascii="Times New Roman" w:hAnsi="Times New Roman"/>
          <w:sz w:val="24"/>
          <w:szCs w:val="24"/>
          <w:lang w:val="en-US" w:eastAsia="ru-RU"/>
        </w:rPr>
        <w:t>It is designed to visually separate the article title and the resource title</w:t>
      </w:r>
      <w:r w:rsidRPr="006A7C4F">
        <w:rPr>
          <w:rFonts w:ascii="Times New Roman" w:hAnsi="Times New Roman"/>
          <w:sz w:val="24"/>
          <w:szCs w:val="24"/>
          <w:lang w:val="en-US" w:eastAsia="ru-RU"/>
        </w:rPr>
        <w:t>.</w:t>
      </w:r>
    </w:p>
    <w:p w:rsidR="00675E70" w:rsidRPr="00D461EE" w:rsidRDefault="00675E70" w:rsidP="00B16057">
      <w:pPr>
        <w:pStyle w:val="af"/>
        <w:numPr>
          <w:ilvl w:val="0"/>
          <w:numId w:val="29"/>
        </w:numPr>
        <w:tabs>
          <w:tab w:val="left" w:pos="993"/>
        </w:tabs>
        <w:spacing w:after="0" w:line="240" w:lineRule="auto"/>
        <w:ind w:left="0" w:firstLine="567"/>
        <w:contextualSpacing w:val="0"/>
        <w:rPr>
          <w:rFonts w:ascii="Times New Roman" w:hAnsi="Times New Roman"/>
          <w:sz w:val="24"/>
          <w:szCs w:val="24"/>
          <w:lang w:val="en-US" w:eastAsia="ru-RU"/>
        </w:rPr>
      </w:pPr>
      <w:r>
        <w:rPr>
          <w:rFonts w:ascii="Times New Roman" w:hAnsi="Times New Roman"/>
          <w:sz w:val="24"/>
          <w:szCs w:val="24"/>
          <w:lang w:val="en-US" w:eastAsia="ru-RU"/>
        </w:rPr>
        <w:t xml:space="preserve">All words in the reference </w:t>
      </w:r>
      <w:r w:rsidRPr="007C071E">
        <w:rPr>
          <w:rFonts w:ascii="Times New Roman" w:hAnsi="Times New Roman"/>
          <w:sz w:val="24"/>
          <w:szCs w:val="24"/>
          <w:lang w:val="en-US" w:eastAsia="ru-RU"/>
        </w:rPr>
        <w:t xml:space="preserve">title </w:t>
      </w:r>
      <w:r>
        <w:rPr>
          <w:rFonts w:ascii="Times New Roman" w:hAnsi="Times New Roman"/>
          <w:sz w:val="24"/>
          <w:szCs w:val="24"/>
          <w:lang w:val="en-US" w:eastAsia="ru-RU"/>
        </w:rPr>
        <w:t>begin</w:t>
      </w:r>
      <w:r w:rsidRPr="007C071E">
        <w:rPr>
          <w:rFonts w:ascii="Times New Roman" w:hAnsi="Times New Roman"/>
          <w:sz w:val="24"/>
          <w:szCs w:val="24"/>
          <w:lang w:val="en-US" w:eastAsia="ru-RU"/>
        </w:rPr>
        <w:t xml:space="preserve"> from a capital letter. </w:t>
      </w:r>
      <w:r>
        <w:rPr>
          <w:rFonts w:ascii="Times New Roman" w:hAnsi="Times New Roman"/>
          <w:sz w:val="24"/>
          <w:szCs w:val="24"/>
          <w:lang w:val="en-US" w:eastAsia="ru-RU"/>
        </w:rPr>
        <w:t>For example</w:t>
      </w:r>
      <w:r w:rsidRPr="00D461EE">
        <w:rPr>
          <w:rFonts w:ascii="Times New Roman" w:hAnsi="Times New Roman"/>
          <w:sz w:val="24"/>
          <w:szCs w:val="24"/>
          <w:lang w:val="en-US" w:eastAsia="ru-RU"/>
        </w:rPr>
        <w:t>,</w:t>
      </w:r>
      <w:r>
        <w:rPr>
          <w:rFonts w:ascii="Times New Roman" w:hAnsi="Times New Roman"/>
          <w:sz w:val="24"/>
          <w:szCs w:val="24"/>
          <w:lang w:val="en-US" w:eastAsia="ru-RU"/>
        </w:rPr>
        <w:t xml:space="preserve"> the title of a book is supposed to be written like this:</w:t>
      </w:r>
      <w:r w:rsidRPr="00D461EE">
        <w:rPr>
          <w:rFonts w:ascii="Times New Roman" w:hAnsi="Times New Roman"/>
          <w:sz w:val="24"/>
          <w:szCs w:val="24"/>
          <w:lang w:val="en-US" w:eastAsia="ru-RU"/>
        </w:rPr>
        <w:t xml:space="preserve"> The Ethnic Identity of Tatars in Regional Contexts.</w:t>
      </w:r>
    </w:p>
    <w:p w:rsidR="00675E70" w:rsidRPr="00D461EE" w:rsidRDefault="00675E70" w:rsidP="00B16057">
      <w:pPr>
        <w:pStyle w:val="af"/>
        <w:numPr>
          <w:ilvl w:val="0"/>
          <w:numId w:val="29"/>
        </w:numPr>
        <w:tabs>
          <w:tab w:val="left" w:pos="993"/>
        </w:tabs>
        <w:spacing w:after="0" w:line="240" w:lineRule="auto"/>
        <w:ind w:left="0" w:firstLine="567"/>
        <w:contextualSpacing w:val="0"/>
        <w:jc w:val="both"/>
        <w:rPr>
          <w:rFonts w:ascii="Times New Roman" w:hAnsi="Times New Roman"/>
          <w:sz w:val="24"/>
          <w:szCs w:val="24"/>
          <w:shd w:val="clear" w:color="auto" w:fill="FFFFFF"/>
          <w:lang w:val="tt-RU" w:eastAsia="ru-RU"/>
        </w:rPr>
      </w:pPr>
      <w:r>
        <w:rPr>
          <w:rFonts w:ascii="Times New Roman" w:hAnsi="Times New Roman"/>
          <w:sz w:val="24"/>
          <w:szCs w:val="24"/>
          <w:shd w:val="clear" w:color="auto" w:fill="FFFFFF"/>
          <w:lang w:val="en-US" w:eastAsia="ru-RU"/>
        </w:rPr>
        <w:t>At the end in parentheses the language of the publication should be specified</w:t>
      </w:r>
      <w:r w:rsidRPr="00A26573">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For example</w:t>
      </w:r>
      <w:r w:rsidRPr="00D461EE">
        <w:rPr>
          <w:rFonts w:ascii="Times New Roman" w:hAnsi="Times New Roman"/>
          <w:sz w:val="24"/>
          <w:szCs w:val="24"/>
          <w:shd w:val="clear" w:color="auto" w:fill="FFFFFF"/>
          <w:lang w:val="en-US" w:eastAsia="ru-RU"/>
        </w:rPr>
        <w:t>, (in Tatar), (In Russian)</w:t>
      </w:r>
      <w:r w:rsidRPr="00D461EE">
        <w:rPr>
          <w:rFonts w:ascii="Times New Roman" w:hAnsi="Times New Roman"/>
          <w:sz w:val="24"/>
          <w:szCs w:val="24"/>
          <w:shd w:val="clear" w:color="auto" w:fill="FFFFFF"/>
          <w:lang w:val="tt-RU" w:eastAsia="ru-RU"/>
        </w:rPr>
        <w:t>.</w:t>
      </w:r>
    </w:p>
    <w:p w:rsidR="00675E70" w:rsidRPr="00047D96" w:rsidRDefault="00675E70" w:rsidP="00B16057">
      <w:pPr>
        <w:pStyle w:val="af"/>
        <w:numPr>
          <w:ilvl w:val="0"/>
          <w:numId w:val="29"/>
        </w:numPr>
        <w:tabs>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lang w:val="en-US" w:eastAsia="ru-RU"/>
        </w:rPr>
        <w:t>Citing</w:t>
      </w:r>
      <w:r w:rsidRPr="00FA2553">
        <w:rPr>
          <w:rFonts w:ascii="Times New Roman" w:hAnsi="Times New Roman"/>
          <w:sz w:val="24"/>
          <w:szCs w:val="24"/>
          <w:lang w:val="en-US" w:eastAsia="ru-RU"/>
        </w:rPr>
        <w:t xml:space="preserve"> </w:t>
      </w:r>
      <w:r>
        <w:rPr>
          <w:rFonts w:ascii="Times New Roman" w:hAnsi="Times New Roman"/>
          <w:sz w:val="24"/>
          <w:szCs w:val="24"/>
          <w:lang w:val="en-US" w:eastAsia="ru-RU"/>
        </w:rPr>
        <w:t>references</w:t>
      </w:r>
      <w:r w:rsidRPr="00FA2553">
        <w:rPr>
          <w:rFonts w:ascii="Times New Roman" w:hAnsi="Times New Roman"/>
          <w:sz w:val="24"/>
          <w:szCs w:val="24"/>
          <w:lang w:val="en-US" w:eastAsia="ru-RU"/>
        </w:rPr>
        <w:t xml:space="preserve"> </w:t>
      </w:r>
      <w:r>
        <w:rPr>
          <w:rFonts w:ascii="Times New Roman" w:hAnsi="Times New Roman"/>
          <w:sz w:val="24"/>
          <w:szCs w:val="24"/>
          <w:lang w:val="en-US" w:eastAsia="ru-RU"/>
        </w:rPr>
        <w:t>from</w:t>
      </w:r>
      <w:r w:rsidRPr="00FA2553">
        <w:rPr>
          <w:rFonts w:ascii="Times New Roman" w:hAnsi="Times New Roman"/>
          <w:sz w:val="24"/>
          <w:szCs w:val="24"/>
          <w:lang w:val="en-US" w:eastAsia="ru-RU"/>
        </w:rPr>
        <w:t xml:space="preserve"> </w:t>
      </w:r>
      <w:r>
        <w:rPr>
          <w:rFonts w:ascii="Times New Roman" w:hAnsi="Times New Roman"/>
          <w:sz w:val="24"/>
          <w:szCs w:val="24"/>
          <w:lang w:val="en-US" w:eastAsia="ru-RU"/>
        </w:rPr>
        <w:t>the</w:t>
      </w:r>
      <w:r w:rsidRPr="00FA2553">
        <w:rPr>
          <w:rFonts w:ascii="Times New Roman" w:hAnsi="Times New Roman"/>
          <w:sz w:val="24"/>
          <w:szCs w:val="24"/>
          <w:lang w:val="en-US" w:eastAsia="ru-RU"/>
        </w:rPr>
        <w:t xml:space="preserve"> </w:t>
      </w:r>
      <w:r>
        <w:rPr>
          <w:rFonts w:ascii="Times New Roman" w:hAnsi="Times New Roman"/>
          <w:sz w:val="24"/>
          <w:szCs w:val="24"/>
          <w:lang w:val="en-US" w:eastAsia="ru-RU"/>
        </w:rPr>
        <w:t>list “References” in the text</w:t>
      </w:r>
      <w:r w:rsidRPr="00047D96">
        <w:rPr>
          <w:rFonts w:ascii="Times New Roman" w:hAnsi="Times New Roman"/>
          <w:sz w:val="24"/>
          <w:szCs w:val="24"/>
          <w:lang w:val="en-US" w:eastAsia="ru-RU"/>
        </w:rPr>
        <w:t>:</w:t>
      </w:r>
    </w:p>
    <w:p w:rsidR="00675E70" w:rsidRPr="00D461EE" w:rsidRDefault="00675E70" w:rsidP="002832B7">
      <w:pPr>
        <w:pStyle w:val="af"/>
        <w:numPr>
          <w:ilvl w:val="0"/>
          <w:numId w:val="32"/>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val="en-US" w:eastAsia="ru-RU"/>
        </w:rPr>
        <w:t>citations</w:t>
      </w:r>
      <w:r w:rsidRPr="00376C6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376C6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376C6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literature</w:t>
      </w:r>
      <w:r w:rsidRPr="00376C6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are listed by specifying the last name of the author, the year of publication and the page(s) number in parentheses</w:t>
      </w:r>
      <w:r w:rsidRPr="00376C6E">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The year of publication and the page number are separated by a</w:t>
      </w:r>
      <w:r w:rsidRPr="00376C6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colon</w:t>
      </w:r>
      <w:r w:rsidRPr="00376C6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For example</w:t>
      </w:r>
      <w:r w:rsidRPr="008A624D">
        <w:rPr>
          <w:rFonts w:ascii="Times New Roman" w:hAnsi="Times New Roman"/>
          <w:sz w:val="24"/>
          <w:szCs w:val="24"/>
          <w:shd w:val="clear" w:color="auto" w:fill="FFFFFF"/>
          <w:lang w:eastAsia="ru-RU"/>
        </w:rPr>
        <w:t>, (</w:t>
      </w:r>
      <w:proofErr w:type="spellStart"/>
      <w:r>
        <w:rPr>
          <w:rFonts w:ascii="Times New Roman" w:hAnsi="Times New Roman"/>
          <w:sz w:val="24"/>
          <w:szCs w:val="24"/>
          <w:shd w:val="clear" w:color="auto" w:fill="FFFFFF"/>
          <w:lang w:val="en-US" w:eastAsia="ru-RU"/>
        </w:rPr>
        <w:t>Khakimov</w:t>
      </w:r>
      <w:proofErr w:type="spellEnd"/>
      <w:r w:rsidRPr="008A624D">
        <w:rPr>
          <w:rFonts w:ascii="Times New Roman" w:hAnsi="Times New Roman"/>
          <w:sz w:val="24"/>
          <w:szCs w:val="24"/>
          <w:shd w:val="clear" w:color="auto" w:fill="FFFFFF"/>
          <w:lang w:eastAsia="ru-RU"/>
        </w:rPr>
        <w:t xml:space="preserve"> 2016: 244). </w:t>
      </w:r>
      <w:r w:rsidRPr="00D461EE">
        <w:rPr>
          <w:rFonts w:ascii="Times New Roman" w:hAnsi="Times New Roman"/>
          <w:sz w:val="24"/>
          <w:szCs w:val="24"/>
          <w:shd w:val="clear" w:color="auto" w:fill="FFFFFF"/>
          <w:lang w:eastAsia="ru-RU"/>
        </w:rPr>
        <w:t xml:space="preserve"> </w:t>
      </w:r>
    </w:p>
    <w:p w:rsidR="00675E70" w:rsidRPr="005F2B34" w:rsidRDefault="00675E70" w:rsidP="00E741C7">
      <w:pPr>
        <w:pStyle w:val="af"/>
        <w:numPr>
          <w:ilvl w:val="0"/>
          <w:numId w:val="32"/>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when</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citing</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collection</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articles</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text</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last name of the collection editor(s)</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or</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compiler(s)</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should</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indicated</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instead</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author</w:t>
      </w:r>
      <w:r w:rsidRPr="005F2B34">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s</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last</w:t>
      </w:r>
      <w:r w:rsidRPr="005F2B3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name</w:t>
      </w:r>
      <w:r w:rsidRPr="005F2B34">
        <w:rPr>
          <w:rFonts w:ascii="Times New Roman" w:hAnsi="Times New Roman"/>
          <w:sz w:val="24"/>
          <w:szCs w:val="24"/>
          <w:shd w:val="clear" w:color="auto" w:fill="FFFFFF"/>
          <w:lang w:val="en-US" w:eastAsia="ru-RU"/>
        </w:rPr>
        <w:t xml:space="preserve">. </w:t>
      </w:r>
    </w:p>
    <w:p w:rsidR="00675E70" w:rsidRPr="002F34BE" w:rsidRDefault="00675E70" w:rsidP="00EA607D">
      <w:pPr>
        <w:pStyle w:val="af"/>
        <w:numPr>
          <w:ilvl w:val="0"/>
          <w:numId w:val="32"/>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when</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citing</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articles</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or</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books</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written</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by</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two</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authors</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names</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both</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authors</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should</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indicated</w:t>
      </w:r>
      <w:r w:rsidRPr="00B676D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For</w:t>
      </w:r>
      <w:r w:rsidRPr="002F34B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example</w:t>
      </w:r>
      <w:r w:rsidRPr="002F34BE">
        <w:rPr>
          <w:rFonts w:ascii="Times New Roman" w:hAnsi="Times New Roman"/>
          <w:sz w:val="24"/>
          <w:szCs w:val="24"/>
          <w:shd w:val="clear" w:color="auto" w:fill="FFFFFF"/>
          <w:lang w:val="en-US" w:eastAsia="ru-RU"/>
        </w:rPr>
        <w:t>, (</w:t>
      </w:r>
      <w:proofErr w:type="spellStart"/>
      <w:r>
        <w:rPr>
          <w:rFonts w:ascii="Times New Roman" w:hAnsi="Times New Roman"/>
          <w:sz w:val="24"/>
          <w:szCs w:val="24"/>
          <w:shd w:val="clear" w:color="auto" w:fill="FFFFFF"/>
          <w:lang w:val="en-US" w:eastAsia="ru-RU"/>
        </w:rPr>
        <w:t>Mirgaleev</w:t>
      </w:r>
      <w:proofErr w:type="spellEnd"/>
      <w:r w:rsidRPr="002F34BE">
        <w:rPr>
          <w:rFonts w:ascii="Times New Roman" w:hAnsi="Times New Roman"/>
          <w:sz w:val="24"/>
          <w:szCs w:val="24"/>
          <w:shd w:val="clear" w:color="auto" w:fill="FFFFFF"/>
          <w:lang w:val="en-US" w:eastAsia="ru-RU"/>
        </w:rPr>
        <w:t xml:space="preserve">, </w:t>
      </w:r>
      <w:proofErr w:type="spellStart"/>
      <w:r>
        <w:rPr>
          <w:rFonts w:ascii="Times New Roman" w:hAnsi="Times New Roman"/>
          <w:sz w:val="24"/>
          <w:szCs w:val="24"/>
          <w:shd w:val="clear" w:color="auto" w:fill="FFFFFF"/>
          <w:lang w:val="en-US" w:eastAsia="ru-RU"/>
        </w:rPr>
        <w:t>Pashoglu</w:t>
      </w:r>
      <w:proofErr w:type="spellEnd"/>
      <w:r w:rsidRPr="002F34BE">
        <w:rPr>
          <w:rFonts w:ascii="Times New Roman" w:hAnsi="Times New Roman"/>
          <w:sz w:val="24"/>
          <w:szCs w:val="24"/>
          <w:shd w:val="clear" w:color="auto" w:fill="FFFFFF"/>
          <w:lang w:val="en-US" w:eastAsia="ru-RU"/>
        </w:rPr>
        <w:t xml:space="preserve"> 2014). </w:t>
      </w:r>
      <w:r>
        <w:rPr>
          <w:rFonts w:ascii="Times New Roman" w:hAnsi="Times New Roman"/>
          <w:sz w:val="24"/>
          <w:szCs w:val="24"/>
          <w:shd w:val="clear" w:color="auto" w:fill="FFFFFF"/>
          <w:lang w:val="en-US" w:eastAsia="ru-RU"/>
        </w:rPr>
        <w:t>When</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citing</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articles</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and</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books</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written</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by</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three</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or</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more</w:t>
      </w:r>
      <w:r w:rsidRPr="006B594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authors</w:t>
      </w:r>
      <w:r w:rsidRPr="006B5944">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the last name of the first author should be specified with an addition: </w:t>
      </w:r>
      <w:r w:rsidRPr="002F34BE">
        <w:rPr>
          <w:rFonts w:ascii="Times New Roman" w:hAnsi="Times New Roman"/>
          <w:sz w:val="24"/>
          <w:szCs w:val="24"/>
          <w:shd w:val="clear" w:color="auto" w:fill="FFFFFF"/>
          <w:lang w:val="en-US" w:eastAsia="ru-RU"/>
        </w:rPr>
        <w:t xml:space="preserve">et al. </w:t>
      </w:r>
      <w:r>
        <w:rPr>
          <w:rFonts w:ascii="Times New Roman" w:hAnsi="Times New Roman"/>
          <w:sz w:val="24"/>
          <w:szCs w:val="24"/>
          <w:shd w:val="clear" w:color="auto" w:fill="FFFFFF"/>
          <w:lang w:val="en-US" w:eastAsia="ru-RU"/>
        </w:rPr>
        <w:t>For example</w:t>
      </w:r>
      <w:r w:rsidRPr="002F34BE">
        <w:rPr>
          <w:rFonts w:ascii="Times New Roman" w:hAnsi="Times New Roman"/>
          <w:sz w:val="24"/>
          <w:szCs w:val="24"/>
          <w:shd w:val="clear" w:color="auto" w:fill="FFFFFF"/>
          <w:lang w:val="en-US" w:eastAsia="ru-RU"/>
        </w:rPr>
        <w:t>, (</w:t>
      </w:r>
      <w:proofErr w:type="spellStart"/>
      <w:r w:rsidRPr="00D461EE">
        <w:rPr>
          <w:rFonts w:ascii="Times New Roman" w:hAnsi="Times New Roman"/>
          <w:sz w:val="24"/>
          <w:szCs w:val="24"/>
          <w:shd w:val="clear" w:color="auto" w:fill="FFFFFF"/>
          <w:lang w:val="en-US" w:eastAsia="ru-RU"/>
        </w:rPr>
        <w:t>Petrov</w:t>
      </w:r>
      <w:proofErr w:type="spellEnd"/>
      <w:r w:rsidRPr="002F34BE">
        <w:rPr>
          <w:rFonts w:ascii="Times New Roman" w:hAnsi="Times New Roman"/>
          <w:sz w:val="24"/>
          <w:szCs w:val="24"/>
          <w:shd w:val="clear" w:color="auto" w:fill="FFFFFF"/>
          <w:lang w:val="en-US" w:eastAsia="ru-RU"/>
        </w:rPr>
        <w:t xml:space="preserve"> et al. 2012: 403).</w:t>
      </w:r>
    </w:p>
    <w:p w:rsidR="00675E70" w:rsidRPr="00F67590" w:rsidRDefault="00675E70" w:rsidP="00EA607D">
      <w:pPr>
        <w:pStyle w:val="af"/>
        <w:numPr>
          <w:ilvl w:val="0"/>
          <w:numId w:val="32"/>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lastRenderedPageBreak/>
        <w:t>when</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citing</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works</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same</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author</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published</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one</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and</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same</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year</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FD42E4">
        <w:rPr>
          <w:rFonts w:ascii="Times New Roman" w:hAnsi="Times New Roman"/>
          <w:sz w:val="24"/>
          <w:szCs w:val="24"/>
          <w:shd w:val="clear" w:color="auto" w:fill="FFFFFF"/>
          <w:lang w:val="en-US" w:eastAsia="ru-RU"/>
        </w:rPr>
        <w:t xml:space="preserve"> </w:t>
      </w:r>
      <w:r w:rsidRPr="00592AD8">
        <w:rPr>
          <w:rFonts w:ascii="Times New Roman" w:hAnsi="Times New Roman"/>
          <w:sz w:val="24"/>
          <w:szCs w:val="24"/>
          <w:shd w:val="clear" w:color="auto" w:fill="FFFFFF"/>
          <w:lang w:val="en-US" w:eastAsia="ru-RU"/>
        </w:rPr>
        <w:t>letters a, b, c</w:t>
      </w:r>
      <w:r>
        <w:rPr>
          <w:rFonts w:ascii="Times New Roman" w:hAnsi="Times New Roman"/>
          <w:sz w:val="24"/>
          <w:szCs w:val="24"/>
          <w:shd w:val="clear" w:color="auto" w:fill="FFFFFF"/>
          <w:lang w:val="en-US" w:eastAsia="ru-RU"/>
        </w:rPr>
        <w:t xml:space="preserve"> should be added to the year of publication</w:t>
      </w:r>
      <w:r w:rsidRPr="00FD42E4">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For example</w:t>
      </w:r>
      <w:r w:rsidRPr="00FD42E4">
        <w:rPr>
          <w:rFonts w:ascii="Times New Roman" w:hAnsi="Times New Roman"/>
          <w:sz w:val="24"/>
          <w:szCs w:val="24"/>
          <w:shd w:val="clear" w:color="auto" w:fill="FFFFFF"/>
          <w:lang w:val="en-US" w:eastAsia="ru-RU"/>
        </w:rPr>
        <w:t>,</w:t>
      </w:r>
      <w:r w:rsidRPr="00F67590">
        <w:rPr>
          <w:rFonts w:ascii="Times New Roman" w:hAnsi="Times New Roman"/>
          <w:sz w:val="24"/>
          <w:szCs w:val="24"/>
          <w:shd w:val="clear" w:color="auto" w:fill="FFFFFF"/>
          <w:lang w:val="en-US" w:eastAsia="ru-RU"/>
        </w:rPr>
        <w:t xml:space="preserve"> </w:t>
      </w:r>
      <w:r w:rsidRPr="00592AD8">
        <w:rPr>
          <w:rFonts w:ascii="Times New Roman" w:hAnsi="Times New Roman"/>
          <w:sz w:val="24"/>
          <w:szCs w:val="24"/>
          <w:shd w:val="clear" w:color="auto" w:fill="FFFFFF"/>
          <w:lang w:val="en-US" w:eastAsia="ru-RU"/>
        </w:rPr>
        <w:t>(</w:t>
      </w:r>
      <w:proofErr w:type="spellStart"/>
      <w:r w:rsidRPr="00592AD8">
        <w:rPr>
          <w:rFonts w:ascii="Times New Roman" w:hAnsi="Times New Roman"/>
          <w:sz w:val="24"/>
          <w:szCs w:val="24"/>
          <w:shd w:val="clear" w:color="auto" w:fill="FFFFFF"/>
          <w:lang w:val="en-US" w:eastAsia="ru-RU"/>
        </w:rPr>
        <w:t>Khakimov</w:t>
      </w:r>
      <w:proofErr w:type="spellEnd"/>
      <w:r w:rsidRPr="00592AD8">
        <w:rPr>
          <w:rFonts w:ascii="Times New Roman" w:hAnsi="Times New Roman"/>
          <w:sz w:val="24"/>
          <w:szCs w:val="24"/>
          <w:shd w:val="clear" w:color="auto" w:fill="FFFFFF"/>
          <w:lang w:val="en-US" w:eastAsia="ru-RU"/>
        </w:rPr>
        <w:t xml:space="preserve"> 1993</w:t>
      </w:r>
      <w:r w:rsidRPr="00592AD8">
        <w:rPr>
          <w:rFonts w:ascii="Times New Roman" w:hAnsi="Times New Roman"/>
          <w:sz w:val="24"/>
          <w:szCs w:val="24"/>
          <w:shd w:val="clear" w:color="auto" w:fill="FFFFFF"/>
          <w:lang w:eastAsia="ru-RU"/>
        </w:rPr>
        <w:t>а</w:t>
      </w:r>
      <w:r w:rsidRPr="00592AD8">
        <w:rPr>
          <w:rFonts w:ascii="Times New Roman" w:hAnsi="Times New Roman"/>
          <w:sz w:val="24"/>
          <w:szCs w:val="24"/>
          <w:shd w:val="clear" w:color="auto" w:fill="FFFFFF"/>
          <w:lang w:val="en-US" w:eastAsia="ru-RU"/>
        </w:rPr>
        <w:t xml:space="preserve">: 23; </w:t>
      </w:r>
      <w:proofErr w:type="spellStart"/>
      <w:r w:rsidRPr="00592AD8">
        <w:rPr>
          <w:rFonts w:ascii="Times New Roman" w:hAnsi="Times New Roman"/>
          <w:sz w:val="24"/>
          <w:szCs w:val="24"/>
          <w:shd w:val="clear" w:color="auto" w:fill="FFFFFF"/>
          <w:lang w:val="en-US" w:eastAsia="ru-RU"/>
        </w:rPr>
        <w:t>Khakimov</w:t>
      </w:r>
      <w:proofErr w:type="spellEnd"/>
      <w:r w:rsidRPr="00592AD8">
        <w:rPr>
          <w:rFonts w:ascii="Times New Roman" w:hAnsi="Times New Roman"/>
          <w:sz w:val="24"/>
          <w:szCs w:val="24"/>
          <w:shd w:val="clear" w:color="auto" w:fill="FFFFFF"/>
          <w:lang w:val="en-US" w:eastAsia="ru-RU"/>
        </w:rPr>
        <w:t xml:space="preserve"> 1993b: 32).</w:t>
      </w:r>
    </w:p>
    <w:p w:rsidR="00675E70" w:rsidRPr="00F67590" w:rsidRDefault="00675E70" w:rsidP="00EA607D">
      <w:pPr>
        <w:tabs>
          <w:tab w:val="left" w:pos="993"/>
        </w:tabs>
        <w:spacing w:after="0" w:line="240" w:lineRule="auto"/>
        <w:ind w:firstLine="567"/>
        <w:jc w:val="both"/>
        <w:rPr>
          <w:rFonts w:ascii="Times New Roman" w:hAnsi="Times New Roman"/>
          <w:sz w:val="24"/>
          <w:szCs w:val="24"/>
          <w:lang w:val="en-US" w:eastAsia="ru-RU"/>
        </w:rPr>
      </w:pPr>
    </w:p>
    <w:p w:rsidR="00675E70" w:rsidRPr="00F67590" w:rsidRDefault="00675E70" w:rsidP="00EA607D">
      <w:pPr>
        <w:tabs>
          <w:tab w:val="left" w:pos="993"/>
        </w:tabs>
        <w:spacing w:after="0" w:line="240" w:lineRule="auto"/>
        <w:ind w:firstLine="567"/>
        <w:rPr>
          <w:rFonts w:ascii="Times New Roman" w:hAnsi="Times New Roman"/>
          <w:color w:val="F05527"/>
          <w:sz w:val="24"/>
          <w:szCs w:val="24"/>
          <w:lang w:val="en-US" w:eastAsia="ru-RU"/>
        </w:rPr>
      </w:pPr>
      <w:proofErr w:type="spellStart"/>
      <w:r w:rsidRPr="00D461EE">
        <w:rPr>
          <w:rFonts w:ascii="Times New Roman" w:hAnsi="Times New Roman"/>
          <w:b/>
          <w:bCs/>
          <w:color w:val="F05527"/>
          <w:sz w:val="24"/>
          <w:szCs w:val="24"/>
          <w:shd w:val="clear" w:color="auto" w:fill="FFFFFF"/>
          <w:lang w:eastAsia="ru-RU"/>
        </w:rPr>
        <w:t>References</w:t>
      </w:r>
      <w:proofErr w:type="spellEnd"/>
      <w:r>
        <w:rPr>
          <w:rFonts w:ascii="Times New Roman" w:hAnsi="Times New Roman"/>
          <w:b/>
          <w:bCs/>
          <w:color w:val="F05527"/>
          <w:sz w:val="24"/>
          <w:szCs w:val="24"/>
          <w:shd w:val="clear" w:color="auto" w:fill="FFFFFF"/>
          <w:lang w:val="en-US" w:eastAsia="ru-RU"/>
        </w:rPr>
        <w:t xml:space="preserve"> list examples</w:t>
      </w:r>
    </w:p>
    <w:p w:rsidR="00675E70" w:rsidRPr="00F67590" w:rsidRDefault="00675E70" w:rsidP="00EA607D">
      <w:pPr>
        <w:tabs>
          <w:tab w:val="left" w:pos="993"/>
        </w:tabs>
        <w:spacing w:after="0" w:line="240" w:lineRule="auto"/>
        <w:ind w:firstLine="567"/>
        <w:jc w:val="both"/>
        <w:rPr>
          <w:rFonts w:ascii="Times New Roman" w:hAnsi="Times New Roman"/>
          <w:i/>
          <w:sz w:val="24"/>
          <w:szCs w:val="24"/>
          <w:lang w:val="en-US" w:eastAsia="ru-RU"/>
        </w:rPr>
      </w:pPr>
      <w:r>
        <w:rPr>
          <w:rFonts w:ascii="Times New Roman" w:hAnsi="Times New Roman"/>
          <w:bCs/>
          <w:i/>
          <w:sz w:val="24"/>
          <w:szCs w:val="24"/>
          <w:shd w:val="clear" w:color="auto" w:fill="FFFFFF"/>
          <w:lang w:val="en-US" w:eastAsia="ru-RU"/>
        </w:rPr>
        <w:t>Description of a monograph reference</w:t>
      </w:r>
    </w:p>
    <w:p w:rsidR="00675E70" w:rsidRPr="00D461EE" w:rsidRDefault="00675E70" w:rsidP="00EA607D">
      <w:pPr>
        <w:tabs>
          <w:tab w:val="left" w:pos="993"/>
        </w:tabs>
        <w:spacing w:after="0" w:line="240" w:lineRule="auto"/>
        <w:ind w:firstLine="567"/>
        <w:rPr>
          <w:rFonts w:ascii="Times New Roman" w:hAnsi="Times New Roman"/>
          <w:iCs/>
          <w:sz w:val="24"/>
          <w:szCs w:val="24"/>
          <w:shd w:val="clear" w:color="auto" w:fill="FFFFFF"/>
          <w:lang w:val="en-US" w:eastAsia="ru-RU"/>
        </w:rPr>
      </w:pPr>
      <w:r w:rsidRPr="00D461EE">
        <w:rPr>
          <w:rFonts w:ascii="Times New Roman" w:hAnsi="Times New Roman"/>
          <w:iCs/>
          <w:sz w:val="24"/>
          <w:szCs w:val="24"/>
          <w:shd w:val="clear" w:color="auto" w:fill="FFFFFF"/>
          <w:lang w:val="en-US" w:eastAsia="ru-RU"/>
        </w:rPr>
        <w:t xml:space="preserve">Brooking A., Jones P., Cox F. </w:t>
      </w:r>
      <w:r w:rsidRPr="00D461EE">
        <w:rPr>
          <w:rFonts w:ascii="Times New Roman" w:hAnsi="Times New Roman"/>
          <w:i/>
          <w:iCs/>
          <w:sz w:val="24"/>
          <w:szCs w:val="24"/>
          <w:shd w:val="clear" w:color="auto" w:fill="FFFFFF"/>
          <w:lang w:val="en-US" w:eastAsia="ru-RU"/>
        </w:rPr>
        <w:t>Expert systems. Principles and case studies.</w:t>
      </w:r>
      <w:r w:rsidRPr="00D461EE">
        <w:rPr>
          <w:rFonts w:ascii="Times New Roman" w:hAnsi="Times New Roman"/>
          <w:iCs/>
          <w:sz w:val="24"/>
          <w:szCs w:val="24"/>
          <w:shd w:val="clear" w:color="auto" w:fill="FFFFFF"/>
          <w:lang w:val="en-US" w:eastAsia="ru-RU"/>
        </w:rPr>
        <w:t xml:space="preserve"> Chapman and Hall, 1984.</w:t>
      </w:r>
      <w:r w:rsidRPr="00D461EE">
        <w:rPr>
          <w:rFonts w:ascii="Times New Roman" w:hAnsi="Times New Roman"/>
          <w:sz w:val="24"/>
          <w:szCs w:val="24"/>
          <w:lang w:val="en-US"/>
        </w:rPr>
        <w:t xml:space="preserve"> (In English)</w:t>
      </w:r>
    </w:p>
    <w:p w:rsidR="00675E70" w:rsidRPr="00D461EE" w:rsidRDefault="00675E70" w:rsidP="00EA607D">
      <w:pPr>
        <w:tabs>
          <w:tab w:val="left" w:pos="993"/>
        </w:tabs>
        <w:spacing w:after="0" w:line="240" w:lineRule="auto"/>
        <w:ind w:firstLine="567"/>
        <w:rPr>
          <w:rFonts w:ascii="Times New Roman" w:hAnsi="Times New Roman"/>
          <w:sz w:val="24"/>
          <w:szCs w:val="24"/>
          <w:lang w:val="en-US"/>
        </w:rPr>
      </w:pPr>
      <w:r>
        <w:rPr>
          <w:rFonts w:ascii="Times New Roman" w:hAnsi="Times New Roman"/>
          <w:sz w:val="24"/>
          <w:szCs w:val="24"/>
          <w:lang w:val="en-US" w:eastAsia="ru-RU"/>
        </w:rPr>
        <w:t>Citation in the text</w:t>
      </w:r>
      <w:r w:rsidRPr="00322E95">
        <w:rPr>
          <w:rFonts w:ascii="Times New Roman" w:hAnsi="Times New Roman"/>
          <w:sz w:val="24"/>
          <w:szCs w:val="24"/>
          <w:lang w:val="en-US" w:eastAsia="ru-RU"/>
        </w:rPr>
        <w:t>: (</w:t>
      </w:r>
      <w:r w:rsidRPr="00D461EE">
        <w:rPr>
          <w:rFonts w:ascii="Times New Roman" w:hAnsi="Times New Roman"/>
          <w:iCs/>
          <w:sz w:val="24"/>
          <w:szCs w:val="24"/>
          <w:shd w:val="clear" w:color="auto" w:fill="FFFFFF"/>
          <w:lang w:val="en-US" w:eastAsia="ru-RU"/>
        </w:rPr>
        <w:t>Brooking</w:t>
      </w:r>
      <w:r w:rsidRPr="00322E95">
        <w:rPr>
          <w:rFonts w:ascii="Times New Roman" w:hAnsi="Times New Roman"/>
          <w:iCs/>
          <w:sz w:val="24"/>
          <w:szCs w:val="24"/>
          <w:shd w:val="clear" w:color="auto" w:fill="FFFFFF"/>
          <w:lang w:val="en-US" w:eastAsia="ru-RU"/>
        </w:rPr>
        <w:t xml:space="preserve"> </w:t>
      </w:r>
      <w:r w:rsidRPr="00D461EE">
        <w:rPr>
          <w:rFonts w:ascii="Times New Roman" w:hAnsi="Times New Roman"/>
          <w:sz w:val="24"/>
          <w:szCs w:val="24"/>
          <w:shd w:val="clear" w:color="auto" w:fill="FFFFFF"/>
          <w:lang w:val="en-US" w:eastAsia="ru-RU"/>
        </w:rPr>
        <w:t>et</w:t>
      </w:r>
      <w:r w:rsidRPr="00322E95">
        <w:rPr>
          <w:rFonts w:ascii="Times New Roman" w:hAnsi="Times New Roman"/>
          <w:sz w:val="24"/>
          <w:szCs w:val="24"/>
          <w:shd w:val="clear" w:color="auto" w:fill="FFFFFF"/>
          <w:lang w:val="en-US" w:eastAsia="ru-RU"/>
        </w:rPr>
        <w:t xml:space="preserve"> </w:t>
      </w:r>
      <w:r w:rsidRPr="00D461EE">
        <w:rPr>
          <w:rFonts w:ascii="Times New Roman" w:hAnsi="Times New Roman"/>
          <w:sz w:val="24"/>
          <w:szCs w:val="24"/>
          <w:shd w:val="clear" w:color="auto" w:fill="FFFFFF"/>
          <w:lang w:val="en-US" w:eastAsia="ru-RU"/>
        </w:rPr>
        <w:t>al</w:t>
      </w:r>
      <w:r w:rsidRPr="00322E95">
        <w:rPr>
          <w:rFonts w:ascii="Times New Roman" w:hAnsi="Times New Roman"/>
          <w:sz w:val="24"/>
          <w:szCs w:val="24"/>
          <w:shd w:val="clear" w:color="auto" w:fill="FFFFFF"/>
          <w:lang w:val="en-US" w:eastAsia="ru-RU"/>
        </w:rPr>
        <w:t xml:space="preserve">. </w:t>
      </w:r>
      <w:r w:rsidRPr="00322E95">
        <w:rPr>
          <w:rFonts w:ascii="Times New Roman" w:hAnsi="Times New Roman"/>
          <w:iCs/>
          <w:sz w:val="24"/>
          <w:szCs w:val="24"/>
          <w:shd w:val="clear" w:color="auto" w:fill="FFFFFF"/>
          <w:lang w:val="en-US" w:eastAsia="ru-RU"/>
        </w:rPr>
        <w:t>1984</w:t>
      </w:r>
      <w:r w:rsidRPr="00322E95">
        <w:rPr>
          <w:rFonts w:ascii="Times New Roman" w:hAnsi="Times New Roman"/>
          <w:sz w:val="24"/>
          <w:szCs w:val="24"/>
          <w:lang w:val="en-US"/>
        </w:rPr>
        <w:t>: 102).</w:t>
      </w:r>
    </w:p>
    <w:p w:rsidR="00675E70" w:rsidRPr="00D461EE" w:rsidRDefault="00675E70" w:rsidP="00846E8B">
      <w:pPr>
        <w:tabs>
          <w:tab w:val="left" w:pos="993"/>
        </w:tabs>
        <w:spacing w:after="0" w:line="240" w:lineRule="auto"/>
        <w:ind w:firstLine="567"/>
        <w:rPr>
          <w:rFonts w:ascii="Times New Roman" w:hAnsi="Times New Roman"/>
          <w:sz w:val="24"/>
          <w:szCs w:val="24"/>
          <w:lang w:val="en-US"/>
        </w:rPr>
      </w:pPr>
    </w:p>
    <w:p w:rsidR="00675E70" w:rsidRPr="00A33C07" w:rsidRDefault="00675E70" w:rsidP="00EA607D">
      <w:pPr>
        <w:tabs>
          <w:tab w:val="left" w:pos="993"/>
        </w:tabs>
        <w:spacing w:after="0" w:line="240" w:lineRule="auto"/>
        <w:ind w:firstLine="567"/>
        <w:rPr>
          <w:rFonts w:ascii="Times New Roman" w:hAnsi="Times New Roman"/>
          <w:sz w:val="24"/>
          <w:szCs w:val="24"/>
          <w:lang w:val="en-US"/>
        </w:rPr>
      </w:pPr>
      <w:proofErr w:type="spellStart"/>
      <w:r w:rsidRPr="00D461EE">
        <w:rPr>
          <w:rFonts w:ascii="Times New Roman" w:hAnsi="Times New Roman"/>
          <w:sz w:val="24"/>
          <w:szCs w:val="24"/>
          <w:lang w:val="en-US"/>
        </w:rPr>
        <w:t>Werth</w:t>
      </w:r>
      <w:proofErr w:type="spellEnd"/>
      <w:r w:rsidRPr="00D461EE">
        <w:rPr>
          <w:rFonts w:ascii="Times New Roman" w:hAnsi="Times New Roman"/>
          <w:sz w:val="24"/>
          <w:szCs w:val="24"/>
          <w:lang w:val="en-US"/>
        </w:rPr>
        <w:t xml:space="preserve"> Paul W. </w:t>
      </w:r>
      <w:r w:rsidRPr="00D461EE">
        <w:rPr>
          <w:rFonts w:ascii="Times New Roman" w:hAnsi="Times New Roman"/>
          <w:i/>
          <w:sz w:val="24"/>
          <w:szCs w:val="24"/>
          <w:lang w:val="en-US"/>
        </w:rPr>
        <w:t>At the Margins of Orthodoxy. Mission, Governance and Confessional Politics in Russia's Volga-</w:t>
      </w:r>
      <w:proofErr w:type="spellStart"/>
      <w:r w:rsidRPr="00D461EE">
        <w:rPr>
          <w:rFonts w:ascii="Times New Roman" w:hAnsi="Times New Roman"/>
          <w:i/>
          <w:sz w:val="24"/>
          <w:szCs w:val="24"/>
          <w:lang w:val="en-US"/>
        </w:rPr>
        <w:t>kama</w:t>
      </w:r>
      <w:proofErr w:type="spellEnd"/>
      <w:r w:rsidRPr="00D461EE">
        <w:rPr>
          <w:rFonts w:ascii="Times New Roman" w:hAnsi="Times New Roman"/>
          <w:i/>
          <w:sz w:val="24"/>
          <w:szCs w:val="24"/>
          <w:lang w:val="en-US"/>
        </w:rPr>
        <w:t xml:space="preserve"> Region, 1827-1905</w:t>
      </w:r>
      <w:r w:rsidRPr="00D461EE">
        <w:rPr>
          <w:rFonts w:ascii="Times New Roman" w:hAnsi="Times New Roman"/>
          <w:sz w:val="24"/>
          <w:szCs w:val="24"/>
          <w:lang w:val="en-US"/>
        </w:rPr>
        <w:t xml:space="preserve">. </w:t>
      </w:r>
      <w:r w:rsidRPr="00A33C07">
        <w:rPr>
          <w:rFonts w:ascii="Times New Roman" w:hAnsi="Times New Roman"/>
          <w:sz w:val="24"/>
          <w:szCs w:val="24"/>
          <w:lang w:val="en-US"/>
        </w:rPr>
        <w:t>Ithaca-London, 2002. (In English)</w:t>
      </w:r>
    </w:p>
    <w:p w:rsidR="00675E70" w:rsidRPr="00F67590" w:rsidRDefault="00675E70" w:rsidP="00B16057">
      <w:pPr>
        <w:tabs>
          <w:tab w:val="left" w:pos="993"/>
        </w:tabs>
        <w:spacing w:after="0" w:line="240" w:lineRule="auto"/>
        <w:ind w:firstLine="567"/>
        <w:rPr>
          <w:rFonts w:ascii="Times New Roman" w:hAnsi="Times New Roman"/>
          <w:sz w:val="24"/>
          <w:szCs w:val="24"/>
          <w:lang w:val="en-US"/>
        </w:rPr>
      </w:pPr>
      <w:r>
        <w:rPr>
          <w:rFonts w:ascii="Times New Roman" w:hAnsi="Times New Roman"/>
          <w:sz w:val="24"/>
          <w:szCs w:val="24"/>
          <w:lang w:val="en-US" w:eastAsia="ru-RU"/>
        </w:rPr>
        <w:t>Citation in the text</w:t>
      </w:r>
      <w:r w:rsidRPr="00F67590">
        <w:rPr>
          <w:rFonts w:ascii="Times New Roman" w:hAnsi="Times New Roman"/>
          <w:sz w:val="24"/>
          <w:szCs w:val="24"/>
          <w:lang w:val="en-US" w:eastAsia="ru-RU"/>
        </w:rPr>
        <w:t>: (</w:t>
      </w:r>
      <w:proofErr w:type="spellStart"/>
      <w:r w:rsidRPr="00D461EE">
        <w:rPr>
          <w:rFonts w:ascii="Times New Roman" w:hAnsi="Times New Roman"/>
          <w:sz w:val="24"/>
          <w:szCs w:val="24"/>
          <w:lang w:val="en-US"/>
        </w:rPr>
        <w:t>Werth</w:t>
      </w:r>
      <w:proofErr w:type="spellEnd"/>
      <w:r w:rsidRPr="00F67590">
        <w:rPr>
          <w:rFonts w:ascii="Times New Roman" w:hAnsi="Times New Roman"/>
          <w:sz w:val="24"/>
          <w:szCs w:val="24"/>
          <w:lang w:val="en-US"/>
        </w:rPr>
        <w:t xml:space="preserve"> </w:t>
      </w:r>
      <w:r w:rsidRPr="00F67590">
        <w:rPr>
          <w:rFonts w:ascii="Times New Roman" w:hAnsi="Times New Roman"/>
          <w:iCs/>
          <w:sz w:val="24"/>
          <w:szCs w:val="24"/>
          <w:shd w:val="clear" w:color="auto" w:fill="FFFFFF"/>
          <w:lang w:val="en-US" w:eastAsia="ru-RU"/>
        </w:rPr>
        <w:t>2002</w:t>
      </w:r>
      <w:r w:rsidRPr="00F67590">
        <w:rPr>
          <w:rFonts w:ascii="Times New Roman" w:hAnsi="Times New Roman"/>
          <w:sz w:val="24"/>
          <w:szCs w:val="24"/>
          <w:lang w:val="en-US"/>
        </w:rPr>
        <w:t>: 12).</w:t>
      </w:r>
    </w:p>
    <w:p w:rsidR="00675E70" w:rsidRPr="00F67590" w:rsidRDefault="00675E70" w:rsidP="00EA607D">
      <w:pPr>
        <w:tabs>
          <w:tab w:val="left" w:pos="993"/>
        </w:tabs>
        <w:spacing w:after="0" w:line="240" w:lineRule="auto"/>
        <w:ind w:firstLine="567"/>
        <w:jc w:val="both"/>
        <w:rPr>
          <w:rFonts w:ascii="Times New Roman" w:hAnsi="Times New Roman"/>
          <w:sz w:val="24"/>
          <w:szCs w:val="24"/>
          <w:shd w:val="clear" w:color="auto" w:fill="FFFFFF"/>
          <w:lang w:val="en-US" w:eastAsia="ru-RU"/>
        </w:rPr>
      </w:pPr>
    </w:p>
    <w:p w:rsidR="00675E70" w:rsidRPr="00F67590" w:rsidRDefault="00675E70" w:rsidP="00EA607D">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bCs/>
          <w:i/>
          <w:sz w:val="24"/>
          <w:szCs w:val="24"/>
          <w:shd w:val="clear" w:color="auto" w:fill="FFFFFF"/>
          <w:lang w:val="en-US" w:eastAsia="ru-RU"/>
        </w:rPr>
        <w:t>Description of a journal article reference</w:t>
      </w:r>
    </w:p>
    <w:p w:rsidR="00675E70" w:rsidRPr="00D461EE" w:rsidRDefault="00675E70" w:rsidP="00DF05FC">
      <w:pPr>
        <w:tabs>
          <w:tab w:val="left" w:pos="993"/>
        </w:tabs>
        <w:spacing w:after="0" w:line="240" w:lineRule="auto"/>
        <w:ind w:firstLine="567"/>
        <w:jc w:val="both"/>
        <w:rPr>
          <w:rFonts w:ascii="Times New Roman" w:hAnsi="Times New Roman"/>
          <w:iCs/>
          <w:sz w:val="24"/>
          <w:szCs w:val="24"/>
          <w:shd w:val="clear" w:color="auto" w:fill="FFFFFF"/>
          <w:lang w:val="en-US" w:eastAsia="ru-RU"/>
        </w:rPr>
      </w:pPr>
      <w:r w:rsidRPr="00D461EE">
        <w:rPr>
          <w:rFonts w:ascii="Times New Roman" w:hAnsi="Times New Roman"/>
          <w:iCs/>
          <w:sz w:val="24"/>
          <w:szCs w:val="24"/>
          <w:shd w:val="clear" w:color="auto" w:fill="FFFFFF"/>
          <w:lang w:val="en-US" w:eastAsia="ru-RU"/>
        </w:rPr>
        <w:t xml:space="preserve">Tietmeyer E. Material Culture and Identity. On the history and ethnography of the Crimean Tatars in the Museum </w:t>
      </w:r>
      <w:proofErr w:type="spellStart"/>
      <w:r w:rsidRPr="00D461EE">
        <w:rPr>
          <w:rFonts w:ascii="Times New Roman" w:hAnsi="Times New Roman"/>
          <w:iCs/>
          <w:sz w:val="24"/>
          <w:szCs w:val="24"/>
          <w:shd w:val="clear" w:color="auto" w:fill="FFFFFF"/>
          <w:lang w:val="en-US" w:eastAsia="ru-RU"/>
        </w:rPr>
        <w:t>Europäischer</w:t>
      </w:r>
      <w:proofErr w:type="spellEnd"/>
      <w:r w:rsidRPr="00D461EE">
        <w:rPr>
          <w:rFonts w:ascii="Times New Roman" w:hAnsi="Times New Roman"/>
          <w:iCs/>
          <w:sz w:val="24"/>
          <w:szCs w:val="24"/>
          <w:shd w:val="clear" w:color="auto" w:fill="FFFFFF"/>
          <w:lang w:val="en-US" w:eastAsia="ru-RU"/>
        </w:rPr>
        <w:t xml:space="preserve"> </w:t>
      </w:r>
      <w:proofErr w:type="spellStart"/>
      <w:r w:rsidRPr="00D461EE">
        <w:rPr>
          <w:rFonts w:ascii="Times New Roman" w:hAnsi="Times New Roman"/>
          <w:iCs/>
          <w:sz w:val="24"/>
          <w:szCs w:val="24"/>
          <w:shd w:val="clear" w:color="auto" w:fill="FFFFFF"/>
          <w:lang w:val="en-US" w:eastAsia="ru-RU"/>
        </w:rPr>
        <w:t>Kulturen</w:t>
      </w:r>
      <w:proofErr w:type="spellEnd"/>
      <w:r w:rsidRPr="00D461EE">
        <w:rPr>
          <w:rFonts w:ascii="Times New Roman" w:hAnsi="Times New Roman"/>
          <w:iCs/>
          <w:sz w:val="24"/>
          <w:szCs w:val="24"/>
          <w:shd w:val="clear" w:color="auto" w:fill="FFFFFF"/>
          <w:lang w:val="en-US" w:eastAsia="ru-RU"/>
        </w:rPr>
        <w:t xml:space="preserve"> – Staatliche </w:t>
      </w:r>
      <w:proofErr w:type="spellStart"/>
      <w:r w:rsidRPr="00D461EE">
        <w:rPr>
          <w:rFonts w:ascii="Times New Roman" w:hAnsi="Times New Roman"/>
          <w:iCs/>
          <w:sz w:val="24"/>
          <w:szCs w:val="24"/>
          <w:shd w:val="clear" w:color="auto" w:fill="FFFFFF"/>
          <w:lang w:val="en-US" w:eastAsia="ru-RU"/>
        </w:rPr>
        <w:t>Museen</w:t>
      </w:r>
      <w:proofErr w:type="spellEnd"/>
      <w:r w:rsidRPr="00D461EE">
        <w:rPr>
          <w:rFonts w:ascii="Times New Roman" w:hAnsi="Times New Roman"/>
          <w:iCs/>
          <w:sz w:val="24"/>
          <w:szCs w:val="24"/>
          <w:shd w:val="clear" w:color="auto" w:fill="FFFFFF"/>
          <w:lang w:val="en-US" w:eastAsia="ru-RU"/>
        </w:rPr>
        <w:t xml:space="preserve"> </w:t>
      </w:r>
      <w:proofErr w:type="spellStart"/>
      <w:r w:rsidRPr="00D461EE">
        <w:rPr>
          <w:rFonts w:ascii="Times New Roman" w:hAnsi="Times New Roman"/>
          <w:iCs/>
          <w:sz w:val="24"/>
          <w:szCs w:val="24"/>
          <w:shd w:val="clear" w:color="auto" w:fill="FFFFFF"/>
          <w:lang w:val="en-US" w:eastAsia="ru-RU"/>
        </w:rPr>
        <w:t>zu</w:t>
      </w:r>
      <w:proofErr w:type="spellEnd"/>
      <w:r w:rsidRPr="00D461EE">
        <w:rPr>
          <w:rFonts w:ascii="Times New Roman" w:hAnsi="Times New Roman"/>
          <w:iCs/>
          <w:sz w:val="24"/>
          <w:szCs w:val="24"/>
          <w:shd w:val="clear" w:color="auto" w:fill="FFFFFF"/>
          <w:lang w:val="en-US" w:eastAsia="ru-RU"/>
        </w:rPr>
        <w:t xml:space="preserve"> Berlin</w:t>
      </w:r>
      <w:r w:rsidRPr="00D461EE">
        <w:rPr>
          <w:rFonts w:ascii="Times New Roman" w:hAnsi="Times New Roman"/>
          <w:i/>
          <w:iCs/>
          <w:sz w:val="24"/>
          <w:szCs w:val="24"/>
          <w:shd w:val="clear" w:color="auto" w:fill="FFFFFF"/>
          <w:lang w:val="en-US" w:eastAsia="ru-RU"/>
        </w:rPr>
        <w:t>.</w:t>
      </w:r>
      <w:r w:rsidRPr="00D461EE">
        <w:rPr>
          <w:rFonts w:ascii="Times New Roman" w:hAnsi="Times New Roman"/>
          <w:iCs/>
          <w:sz w:val="24"/>
          <w:szCs w:val="24"/>
          <w:shd w:val="clear" w:color="auto" w:fill="FFFFFF"/>
          <w:lang w:val="en-US" w:eastAsia="ru-RU"/>
        </w:rPr>
        <w:t xml:space="preserve"> </w:t>
      </w:r>
      <w:r w:rsidRPr="00D461EE">
        <w:rPr>
          <w:rFonts w:ascii="Times New Roman" w:hAnsi="Times New Roman"/>
          <w:i/>
          <w:iCs/>
          <w:sz w:val="24"/>
          <w:szCs w:val="24"/>
          <w:shd w:val="clear" w:color="auto" w:fill="FFFFFF"/>
          <w:lang w:val="en-US" w:eastAsia="ru-RU"/>
        </w:rPr>
        <w:t>Crimean Historical Review</w:t>
      </w:r>
      <w:r w:rsidRPr="00D461EE">
        <w:rPr>
          <w:rFonts w:ascii="Times New Roman" w:hAnsi="Times New Roman"/>
          <w:iCs/>
          <w:sz w:val="24"/>
          <w:szCs w:val="24"/>
          <w:shd w:val="clear" w:color="auto" w:fill="FFFFFF"/>
          <w:lang w:val="en-US" w:eastAsia="ru-RU"/>
        </w:rPr>
        <w:t xml:space="preserve">, 2017, no. 1, pp. 169–191. </w:t>
      </w:r>
      <w:r w:rsidRPr="00D461EE">
        <w:rPr>
          <w:rFonts w:ascii="Times New Roman" w:hAnsi="Times New Roman"/>
          <w:sz w:val="24"/>
          <w:szCs w:val="24"/>
          <w:lang w:val="en-US"/>
        </w:rPr>
        <w:t>(In English)</w:t>
      </w:r>
    </w:p>
    <w:p w:rsidR="00675E70" w:rsidRPr="00D461EE" w:rsidRDefault="00675E70" w:rsidP="00DF05FC">
      <w:pPr>
        <w:tabs>
          <w:tab w:val="left" w:pos="993"/>
        </w:tabs>
        <w:spacing w:after="0" w:line="240" w:lineRule="auto"/>
        <w:ind w:firstLine="567"/>
        <w:jc w:val="both"/>
        <w:rPr>
          <w:rFonts w:ascii="Times New Roman" w:hAnsi="Times New Roman"/>
          <w:sz w:val="24"/>
          <w:szCs w:val="24"/>
          <w:lang w:val="en-US"/>
        </w:rPr>
      </w:pPr>
      <w:r>
        <w:rPr>
          <w:rFonts w:ascii="Times New Roman" w:hAnsi="Times New Roman"/>
          <w:sz w:val="24"/>
          <w:szCs w:val="24"/>
          <w:lang w:val="en-US" w:eastAsia="ru-RU"/>
        </w:rPr>
        <w:t>Citation in the text</w:t>
      </w:r>
      <w:r w:rsidRPr="00D461EE">
        <w:rPr>
          <w:rFonts w:ascii="Times New Roman" w:hAnsi="Times New Roman"/>
          <w:sz w:val="24"/>
          <w:szCs w:val="24"/>
          <w:lang w:val="en-US" w:eastAsia="ru-RU"/>
        </w:rPr>
        <w:t xml:space="preserve">: </w:t>
      </w:r>
      <w:r w:rsidRPr="00D461EE">
        <w:rPr>
          <w:rFonts w:ascii="Times New Roman" w:hAnsi="Times New Roman"/>
          <w:sz w:val="24"/>
          <w:szCs w:val="24"/>
          <w:lang w:val="en-US"/>
        </w:rPr>
        <w:t>(</w:t>
      </w:r>
      <w:r w:rsidRPr="00D461EE">
        <w:rPr>
          <w:rFonts w:ascii="Times New Roman" w:hAnsi="Times New Roman"/>
          <w:iCs/>
          <w:sz w:val="24"/>
          <w:szCs w:val="24"/>
          <w:shd w:val="clear" w:color="auto" w:fill="FFFFFF"/>
          <w:lang w:val="en-US" w:eastAsia="ru-RU"/>
        </w:rPr>
        <w:t xml:space="preserve">Tietmeyer </w:t>
      </w:r>
      <w:r w:rsidRPr="00D461EE">
        <w:rPr>
          <w:rFonts w:ascii="Times New Roman" w:hAnsi="Times New Roman"/>
          <w:sz w:val="24"/>
          <w:szCs w:val="24"/>
          <w:shd w:val="clear" w:color="auto" w:fill="FFFFFF"/>
          <w:lang w:val="en-US" w:eastAsia="ru-RU"/>
        </w:rPr>
        <w:t>2017</w:t>
      </w:r>
      <w:r w:rsidRPr="00D461EE">
        <w:rPr>
          <w:rFonts w:ascii="Times New Roman" w:hAnsi="Times New Roman"/>
          <w:sz w:val="24"/>
          <w:szCs w:val="24"/>
          <w:lang w:val="en-US"/>
        </w:rPr>
        <w:t>: 176).</w:t>
      </w:r>
    </w:p>
    <w:p w:rsidR="00675E70" w:rsidRPr="00D461EE" w:rsidRDefault="00675E70" w:rsidP="00EA607D">
      <w:pPr>
        <w:tabs>
          <w:tab w:val="left" w:pos="993"/>
        </w:tabs>
        <w:spacing w:after="0" w:line="240" w:lineRule="auto"/>
        <w:ind w:firstLine="567"/>
        <w:jc w:val="both"/>
        <w:rPr>
          <w:rFonts w:ascii="Times New Roman" w:hAnsi="Times New Roman"/>
          <w:sz w:val="24"/>
          <w:szCs w:val="24"/>
          <w:lang w:val="en-US" w:eastAsia="ru-RU"/>
        </w:rPr>
      </w:pPr>
    </w:p>
    <w:p w:rsidR="00675E70" w:rsidRPr="00004651" w:rsidRDefault="00675E70" w:rsidP="00EA607D">
      <w:pPr>
        <w:tabs>
          <w:tab w:val="left" w:pos="993"/>
        </w:tabs>
        <w:spacing w:after="0" w:line="240" w:lineRule="auto"/>
        <w:ind w:firstLine="567"/>
        <w:jc w:val="both"/>
        <w:rPr>
          <w:rFonts w:ascii="Times New Roman" w:hAnsi="Times New Roman"/>
          <w:i/>
          <w:sz w:val="24"/>
          <w:szCs w:val="24"/>
          <w:lang w:val="en-US" w:eastAsia="ru-RU"/>
        </w:rPr>
      </w:pPr>
      <w:proofErr w:type="spellStart"/>
      <w:r>
        <w:rPr>
          <w:rFonts w:ascii="Times New Roman" w:hAnsi="Times New Roman"/>
          <w:bCs/>
          <w:i/>
          <w:sz w:val="24"/>
          <w:szCs w:val="24"/>
          <w:shd w:val="clear" w:color="auto" w:fill="FFFFFF"/>
          <w:lang w:val="en-US" w:eastAsia="ru-RU"/>
        </w:rPr>
        <w:t>Desciption</w:t>
      </w:r>
      <w:proofErr w:type="spellEnd"/>
      <w:r>
        <w:rPr>
          <w:rFonts w:ascii="Times New Roman" w:hAnsi="Times New Roman"/>
          <w:bCs/>
          <w:i/>
          <w:sz w:val="24"/>
          <w:szCs w:val="24"/>
          <w:shd w:val="clear" w:color="auto" w:fill="FFFFFF"/>
          <w:lang w:val="en-US" w:eastAsia="ru-RU"/>
        </w:rPr>
        <w:t xml:space="preserve"> of an electronic </w:t>
      </w:r>
      <w:proofErr w:type="spellStart"/>
      <w:r>
        <w:rPr>
          <w:rFonts w:ascii="Times New Roman" w:hAnsi="Times New Roman"/>
          <w:bCs/>
          <w:i/>
          <w:sz w:val="24"/>
          <w:szCs w:val="24"/>
          <w:shd w:val="clear" w:color="auto" w:fill="FFFFFF"/>
          <w:lang w:val="en-US" w:eastAsia="ru-RU"/>
        </w:rPr>
        <w:t>resourse</w:t>
      </w:r>
      <w:proofErr w:type="spellEnd"/>
      <w:r>
        <w:rPr>
          <w:rFonts w:ascii="Times New Roman" w:hAnsi="Times New Roman"/>
          <w:bCs/>
          <w:i/>
          <w:sz w:val="24"/>
          <w:szCs w:val="24"/>
          <w:shd w:val="clear" w:color="auto" w:fill="FFFFFF"/>
          <w:lang w:val="en-US" w:eastAsia="ru-RU"/>
        </w:rPr>
        <w:t xml:space="preserve"> </w:t>
      </w:r>
      <w:r w:rsidRPr="00D461EE">
        <w:rPr>
          <w:rFonts w:ascii="Times New Roman" w:hAnsi="Times New Roman"/>
          <w:bCs/>
          <w:i/>
          <w:sz w:val="24"/>
          <w:szCs w:val="24"/>
          <w:shd w:val="clear" w:color="auto" w:fill="FFFFFF"/>
          <w:lang w:val="tt-RU" w:eastAsia="ru-RU"/>
        </w:rPr>
        <w:t>(</w:t>
      </w:r>
      <w:r>
        <w:rPr>
          <w:rFonts w:ascii="Times New Roman" w:hAnsi="Times New Roman"/>
          <w:bCs/>
          <w:i/>
          <w:sz w:val="24"/>
          <w:szCs w:val="24"/>
          <w:shd w:val="clear" w:color="auto" w:fill="FFFFFF"/>
          <w:lang w:val="en-US" w:eastAsia="ru-RU"/>
        </w:rPr>
        <w:t xml:space="preserve">if the </w:t>
      </w:r>
      <w:r w:rsidRPr="00D461EE">
        <w:rPr>
          <w:rFonts w:ascii="Times New Roman" w:hAnsi="Times New Roman"/>
          <w:bCs/>
          <w:i/>
          <w:sz w:val="24"/>
          <w:szCs w:val="24"/>
          <w:shd w:val="clear" w:color="auto" w:fill="FFFFFF"/>
          <w:lang w:val="en-US" w:eastAsia="ru-RU"/>
        </w:rPr>
        <w:t>DOI</w:t>
      </w:r>
      <w:r>
        <w:rPr>
          <w:rFonts w:ascii="Times New Roman" w:hAnsi="Times New Roman"/>
          <w:bCs/>
          <w:i/>
          <w:sz w:val="24"/>
          <w:szCs w:val="24"/>
          <w:shd w:val="clear" w:color="auto" w:fill="FFFFFF"/>
          <w:lang w:val="en-US" w:eastAsia="ru-RU"/>
        </w:rPr>
        <w:t xml:space="preserve"> code is available</w:t>
      </w:r>
      <w:r w:rsidRPr="00004651">
        <w:rPr>
          <w:rFonts w:ascii="Times New Roman" w:hAnsi="Times New Roman"/>
          <w:bCs/>
          <w:i/>
          <w:sz w:val="24"/>
          <w:szCs w:val="24"/>
          <w:shd w:val="clear" w:color="auto" w:fill="FFFFFF"/>
          <w:lang w:val="en-US" w:eastAsia="ru-RU"/>
        </w:rPr>
        <w:t>)</w:t>
      </w:r>
    </w:p>
    <w:p w:rsidR="007F703E" w:rsidRPr="00ED7770" w:rsidRDefault="007F703E" w:rsidP="007F703E">
      <w:pPr>
        <w:tabs>
          <w:tab w:val="left" w:pos="993"/>
        </w:tabs>
        <w:spacing w:after="0" w:line="240" w:lineRule="auto"/>
        <w:ind w:firstLine="567"/>
        <w:jc w:val="both"/>
        <w:rPr>
          <w:rFonts w:ascii="Times New Roman" w:hAnsi="Times New Roman"/>
          <w:sz w:val="24"/>
          <w:szCs w:val="24"/>
          <w:lang w:val="en-US" w:eastAsia="ru-RU"/>
        </w:rPr>
      </w:pPr>
      <w:r w:rsidRPr="00ED7770">
        <w:rPr>
          <w:rFonts w:ascii="Times New Roman" w:hAnsi="Times New Roman"/>
          <w:sz w:val="24"/>
          <w:szCs w:val="24"/>
          <w:shd w:val="clear" w:color="auto" w:fill="FFFFFF"/>
          <w:lang w:val="en-US" w:eastAsia="ru-RU"/>
        </w:rPr>
        <w:t xml:space="preserve">Zhang Z., Zhu D. Experimental research on the localized electrochemical micro-machining. </w:t>
      </w:r>
      <w:r w:rsidRPr="00ED7770">
        <w:rPr>
          <w:rFonts w:ascii="Times New Roman" w:hAnsi="Times New Roman"/>
          <w:i/>
          <w:iCs/>
          <w:sz w:val="24"/>
          <w:szCs w:val="24"/>
          <w:shd w:val="clear" w:color="auto" w:fill="FFFFFF"/>
          <w:lang w:val="en-US" w:eastAsia="ru-RU"/>
        </w:rPr>
        <w:t>Russian Journal of Electrochemistry</w:t>
      </w:r>
      <w:r w:rsidRPr="00ED7770">
        <w:rPr>
          <w:rFonts w:ascii="Times New Roman" w:hAnsi="Times New Roman"/>
          <w:sz w:val="24"/>
          <w:szCs w:val="24"/>
          <w:shd w:val="clear" w:color="auto" w:fill="FFFFFF"/>
          <w:lang w:val="en-US" w:eastAsia="ru-RU"/>
        </w:rPr>
        <w:t xml:space="preserve">, 2008, vol. 44, no. 8, pp. 926–930.  </w:t>
      </w:r>
      <w:r w:rsidRPr="00ED7770">
        <w:rPr>
          <w:rFonts w:ascii="Times New Roman" w:eastAsia="Times New Roman" w:hAnsi="Times New Roman"/>
          <w:sz w:val="24"/>
          <w:szCs w:val="24"/>
          <w:shd w:val="clear" w:color="auto" w:fill="FFFFFF"/>
          <w:lang w:val="en-US" w:eastAsia="ru-RU"/>
        </w:rPr>
        <w:t xml:space="preserve">(In English) </w:t>
      </w:r>
      <w:r w:rsidRPr="00ED7770">
        <w:rPr>
          <w:rFonts w:ascii="Times New Roman" w:hAnsi="Times New Roman"/>
          <w:sz w:val="24"/>
          <w:szCs w:val="24"/>
          <w:lang w:val="en-US" w:eastAsia="ru-RU"/>
        </w:rPr>
        <w:t>https://doi/org/</w:t>
      </w:r>
      <w:r w:rsidRPr="00ED7770">
        <w:rPr>
          <w:rFonts w:ascii="Times New Roman" w:hAnsi="Times New Roman"/>
          <w:sz w:val="24"/>
          <w:szCs w:val="24"/>
          <w:shd w:val="clear" w:color="auto" w:fill="FFFFFF"/>
          <w:lang w:val="en-US" w:eastAsia="ru-RU"/>
        </w:rPr>
        <w:t>10.1134/S1023193508080077</w:t>
      </w:r>
    </w:p>
    <w:p w:rsidR="00675E70" w:rsidRPr="00004651" w:rsidRDefault="00675E70" w:rsidP="00EA607D">
      <w:pPr>
        <w:tabs>
          <w:tab w:val="left" w:pos="993"/>
          <w:tab w:val="left" w:pos="5985"/>
        </w:tabs>
        <w:spacing w:after="0" w:line="240" w:lineRule="auto"/>
        <w:ind w:firstLine="567"/>
        <w:jc w:val="both"/>
        <w:rPr>
          <w:rFonts w:ascii="Times New Roman" w:hAnsi="Times New Roman"/>
          <w:sz w:val="24"/>
          <w:szCs w:val="24"/>
          <w:lang w:val="en-US"/>
        </w:rPr>
      </w:pPr>
      <w:r>
        <w:rPr>
          <w:rFonts w:ascii="Times New Roman" w:hAnsi="Times New Roman"/>
          <w:sz w:val="24"/>
          <w:szCs w:val="24"/>
          <w:lang w:val="en-US" w:eastAsia="ru-RU"/>
        </w:rPr>
        <w:t>Citation in the text</w:t>
      </w:r>
      <w:r w:rsidRPr="00004651">
        <w:rPr>
          <w:rFonts w:ascii="Times New Roman" w:hAnsi="Times New Roman"/>
          <w:sz w:val="24"/>
          <w:szCs w:val="24"/>
          <w:lang w:val="en-US" w:eastAsia="ru-RU"/>
        </w:rPr>
        <w:t xml:space="preserve">: </w:t>
      </w:r>
      <w:r w:rsidRPr="00004651">
        <w:rPr>
          <w:rFonts w:ascii="Times New Roman" w:hAnsi="Times New Roman"/>
          <w:sz w:val="24"/>
          <w:szCs w:val="24"/>
          <w:lang w:val="en-US"/>
        </w:rPr>
        <w:t>(</w:t>
      </w:r>
      <w:r w:rsidRPr="00D461EE">
        <w:rPr>
          <w:rFonts w:ascii="Times New Roman" w:hAnsi="Times New Roman"/>
          <w:sz w:val="24"/>
          <w:szCs w:val="24"/>
          <w:shd w:val="clear" w:color="auto" w:fill="FFFFFF"/>
          <w:lang w:val="en-US" w:eastAsia="ru-RU"/>
        </w:rPr>
        <w:t>Zhang</w:t>
      </w:r>
      <w:r w:rsidRPr="00004651">
        <w:rPr>
          <w:rFonts w:ascii="Times New Roman" w:hAnsi="Times New Roman"/>
          <w:sz w:val="24"/>
          <w:szCs w:val="24"/>
          <w:shd w:val="clear" w:color="auto" w:fill="FFFFFF"/>
          <w:lang w:val="en-US" w:eastAsia="ru-RU"/>
        </w:rPr>
        <w:t xml:space="preserve">, </w:t>
      </w:r>
      <w:r w:rsidRPr="00D461EE">
        <w:rPr>
          <w:rFonts w:ascii="Times New Roman" w:hAnsi="Times New Roman"/>
          <w:sz w:val="24"/>
          <w:szCs w:val="24"/>
          <w:shd w:val="clear" w:color="auto" w:fill="FFFFFF"/>
          <w:lang w:val="en-US" w:eastAsia="ru-RU"/>
        </w:rPr>
        <w:t>Zhu</w:t>
      </w:r>
      <w:r w:rsidRPr="00004651">
        <w:rPr>
          <w:rFonts w:ascii="Times New Roman" w:hAnsi="Times New Roman"/>
          <w:sz w:val="24"/>
          <w:szCs w:val="24"/>
          <w:shd w:val="clear" w:color="auto" w:fill="FFFFFF"/>
          <w:lang w:val="en-US" w:eastAsia="ru-RU"/>
        </w:rPr>
        <w:t xml:space="preserve"> 2008</w:t>
      </w:r>
      <w:r w:rsidRPr="00004651">
        <w:rPr>
          <w:rFonts w:ascii="Times New Roman" w:hAnsi="Times New Roman"/>
          <w:sz w:val="24"/>
          <w:szCs w:val="24"/>
          <w:lang w:val="en-US"/>
        </w:rPr>
        <w:t>: 927)</w:t>
      </w:r>
      <w:r w:rsidRPr="00004651">
        <w:rPr>
          <w:rFonts w:ascii="Times New Roman" w:hAnsi="Times New Roman"/>
          <w:sz w:val="24"/>
          <w:szCs w:val="24"/>
          <w:lang w:val="en-US"/>
        </w:rPr>
        <w:tab/>
      </w:r>
    </w:p>
    <w:p w:rsidR="00675E70" w:rsidRPr="00004651" w:rsidRDefault="00675E70" w:rsidP="00EA607D">
      <w:pPr>
        <w:pStyle w:val="af"/>
        <w:tabs>
          <w:tab w:val="left" w:pos="993"/>
        </w:tabs>
        <w:spacing w:after="0" w:line="240" w:lineRule="auto"/>
        <w:ind w:left="0" w:firstLine="567"/>
        <w:contextualSpacing w:val="0"/>
        <w:jc w:val="center"/>
        <w:rPr>
          <w:rFonts w:ascii="Times New Roman" w:hAnsi="Times New Roman"/>
          <w:b/>
          <w:bCs/>
          <w:color w:val="2F5496"/>
          <w:sz w:val="24"/>
          <w:szCs w:val="24"/>
          <w:shd w:val="clear" w:color="auto" w:fill="FFFFFF"/>
          <w:lang w:val="en-US" w:eastAsia="ru-RU"/>
        </w:rPr>
      </w:pPr>
    </w:p>
    <w:p w:rsidR="00675E70" w:rsidRPr="00F763B2" w:rsidRDefault="00675E70" w:rsidP="00EA607D">
      <w:pPr>
        <w:tabs>
          <w:tab w:val="left" w:pos="993"/>
        </w:tabs>
        <w:spacing w:after="0" w:line="240" w:lineRule="auto"/>
        <w:ind w:firstLine="567"/>
        <w:jc w:val="both"/>
        <w:rPr>
          <w:rFonts w:ascii="Times New Roman" w:hAnsi="Times New Roman"/>
          <w:b/>
          <w:sz w:val="24"/>
          <w:szCs w:val="24"/>
          <w:shd w:val="clear" w:color="auto" w:fill="FFFFFF"/>
          <w:lang w:val="en-US" w:eastAsia="ru-RU"/>
        </w:rPr>
      </w:pPr>
      <w:r>
        <w:rPr>
          <w:rFonts w:ascii="Times New Roman" w:hAnsi="Times New Roman"/>
          <w:b/>
          <w:sz w:val="24"/>
          <w:szCs w:val="24"/>
          <w:shd w:val="clear" w:color="auto" w:fill="FFFFFF"/>
          <w:lang w:val="en-US" w:eastAsia="ru-RU"/>
        </w:rPr>
        <w:t>Guidelines for references originally written in Cyrillic alphabet</w:t>
      </w:r>
      <w:r w:rsidRPr="00F763B2">
        <w:rPr>
          <w:rFonts w:ascii="Times New Roman" w:hAnsi="Times New Roman"/>
          <w:b/>
          <w:sz w:val="24"/>
          <w:szCs w:val="24"/>
          <w:shd w:val="clear" w:color="auto" w:fill="FFFFFF"/>
          <w:lang w:val="en-US" w:eastAsia="ru-RU"/>
        </w:rPr>
        <w:t>:</w:t>
      </w:r>
    </w:p>
    <w:p w:rsidR="00675E70" w:rsidRPr="00F05B0E" w:rsidRDefault="00675E70" w:rsidP="00EA607D">
      <w:pPr>
        <w:pStyle w:val="af"/>
        <w:numPr>
          <w:ilvl w:val="0"/>
          <w:numId w:val="3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Publications should be presented in Latin characters</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For transliteration address the resource</w:t>
      </w:r>
      <w:r w:rsidRPr="00F05B0E">
        <w:rPr>
          <w:rFonts w:ascii="Times New Roman" w:hAnsi="Times New Roman"/>
          <w:sz w:val="24"/>
          <w:szCs w:val="24"/>
          <w:shd w:val="clear" w:color="auto" w:fill="FFFFFF"/>
          <w:lang w:val="en-US" w:eastAsia="ru-RU"/>
        </w:rPr>
        <w:t xml:space="preserve"> </w:t>
      </w:r>
      <w:hyperlink r:id="rId8" w:history="1">
        <w:r w:rsidRPr="00F05B0E">
          <w:rPr>
            <w:rStyle w:val="a8"/>
            <w:rFonts w:ascii="Times New Roman" w:hAnsi="Times New Roman"/>
            <w:i/>
            <w:sz w:val="24"/>
            <w:szCs w:val="24"/>
            <w:shd w:val="clear" w:color="auto" w:fill="FFFFFF"/>
            <w:lang w:val="en-US" w:eastAsia="ru-RU"/>
          </w:rPr>
          <w:t>http://www.translit.ru</w:t>
        </w:r>
      </w:hyperlink>
      <w:r w:rsidRPr="00F05B0E">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F05B0E">
        <w:rPr>
          <w:rFonts w:ascii="Times New Roman" w:hAnsi="Times New Roman"/>
          <w:sz w:val="24"/>
          <w:szCs w:val="24"/>
          <w:shd w:val="clear" w:color="auto" w:fill="FFFFFF"/>
          <w:lang w:val="en-US" w:eastAsia="ru-RU"/>
        </w:rPr>
        <w:t xml:space="preserve"> </w:t>
      </w:r>
      <w:r w:rsidRPr="00F05B0E">
        <w:rPr>
          <w:rFonts w:ascii="Times New Roman" w:hAnsi="Times New Roman"/>
          <w:b/>
          <w:sz w:val="24"/>
          <w:szCs w:val="24"/>
          <w:shd w:val="clear" w:color="auto" w:fill="FFFFFF"/>
          <w:lang w:val="en-US" w:eastAsia="ru-RU"/>
        </w:rPr>
        <w:t xml:space="preserve">BGN </w:t>
      </w:r>
      <w:r w:rsidRPr="00F05B0E">
        <w:rPr>
          <w:rFonts w:ascii="Times New Roman" w:hAnsi="Times New Roman"/>
          <w:sz w:val="24"/>
          <w:szCs w:val="24"/>
          <w:shd w:val="clear" w:color="auto" w:fill="FFFFFF"/>
          <w:lang w:val="en-US" w:eastAsia="ru-RU"/>
        </w:rPr>
        <w:t xml:space="preserve">variant. </w:t>
      </w:r>
    </w:p>
    <w:p w:rsidR="00675E70" w:rsidRPr="009769A6" w:rsidRDefault="00675E70" w:rsidP="00EA607D">
      <w:pPr>
        <w:pStyle w:val="af"/>
        <w:numPr>
          <w:ilvl w:val="0"/>
          <w:numId w:val="3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The</w:t>
      </w:r>
      <w:r w:rsidRPr="009769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title</w:t>
      </w:r>
      <w:r w:rsidRPr="009769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of</w:t>
      </w:r>
      <w:r w:rsidRPr="009769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each</w:t>
      </w:r>
      <w:r w:rsidRPr="009769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academic</w:t>
      </w:r>
      <w:r w:rsidRPr="009769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publication</w:t>
      </w:r>
      <w:r w:rsidRPr="009769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 xml:space="preserve">should be translated into English and out into </w:t>
      </w:r>
      <w:r w:rsidRPr="00D461EE">
        <w:rPr>
          <w:rFonts w:ascii="Times New Roman" w:hAnsi="Times New Roman"/>
          <w:sz w:val="24"/>
          <w:szCs w:val="24"/>
          <w:shd w:val="clear" w:color="auto" w:fill="FFFFFF"/>
          <w:lang w:eastAsia="ru-RU"/>
        </w:rPr>
        <w:t>в</w:t>
      </w:r>
      <w:r w:rsidRPr="009769A6">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square brackets after the transliterated title</w:t>
      </w:r>
      <w:r w:rsidRPr="009769A6">
        <w:rPr>
          <w:rFonts w:ascii="Times New Roman" w:hAnsi="Times New Roman"/>
          <w:sz w:val="24"/>
          <w:szCs w:val="24"/>
          <w:shd w:val="clear" w:color="auto" w:fill="FFFFFF"/>
          <w:lang w:val="en-US" w:eastAsia="ru-RU"/>
        </w:rPr>
        <w:t xml:space="preserve">. </w:t>
      </w:r>
    </w:p>
    <w:p w:rsidR="00675E70" w:rsidRPr="00D461EE" w:rsidRDefault="00675E70" w:rsidP="00EA607D">
      <w:pPr>
        <w:pStyle w:val="af"/>
        <w:numPr>
          <w:ilvl w:val="0"/>
          <w:numId w:val="37"/>
        </w:numPr>
        <w:tabs>
          <w:tab w:val="left" w:pos="851"/>
          <w:tab w:val="left" w:pos="993"/>
        </w:tabs>
        <w:spacing w:after="0" w:line="240" w:lineRule="auto"/>
        <w:ind w:left="0" w:firstLine="567"/>
        <w:contextualSpacing w:val="0"/>
        <w:jc w:val="both"/>
        <w:rPr>
          <w:rFonts w:ascii="Times New Roman" w:hAnsi="Times New Roman"/>
          <w:sz w:val="24"/>
          <w:szCs w:val="24"/>
          <w:lang w:val="tt-RU" w:eastAsia="ru-RU"/>
        </w:rPr>
      </w:pPr>
      <w:r>
        <w:rPr>
          <w:rFonts w:ascii="Times New Roman" w:hAnsi="Times New Roman"/>
          <w:sz w:val="24"/>
          <w:szCs w:val="24"/>
          <w:shd w:val="clear" w:color="auto" w:fill="FFFFFF"/>
          <w:lang w:val="en-US" w:eastAsia="ru-RU"/>
        </w:rPr>
        <w:t>In</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Tatar</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language</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text</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Tatar</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letters</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should</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replaced</w:t>
      </w:r>
      <w:r w:rsidRPr="00C50A91">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with Latin letter</w:t>
      </w:r>
      <w:r>
        <w:rPr>
          <w:rFonts w:ascii="Times New Roman" w:hAnsi="Times New Roman"/>
          <w:sz w:val="24"/>
          <w:szCs w:val="24"/>
          <w:shd w:val="clear" w:color="auto" w:fill="FFFFFF"/>
          <w:lang w:val="tt-RU" w:eastAsia="ru-RU"/>
        </w:rPr>
        <w:t>s using the Latin alphabet</w:t>
      </w:r>
      <w:r w:rsidRPr="00D461EE">
        <w:rPr>
          <w:rFonts w:ascii="Times New Roman" w:hAnsi="Times New Roman"/>
          <w:sz w:val="24"/>
          <w:szCs w:val="24"/>
          <w:shd w:val="clear" w:color="auto" w:fill="FFFFFF"/>
          <w:lang w:val="tt-RU" w:eastAsia="ru-RU"/>
        </w:rPr>
        <w:t xml:space="preserve">-2012: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firstRow="1" w:lastRow="0" w:firstColumn="1" w:lastColumn="0" w:noHBand="0" w:noVBand="0"/>
      </w:tblPr>
      <w:tblGrid>
        <w:gridCol w:w="720"/>
        <w:gridCol w:w="720"/>
        <w:gridCol w:w="720"/>
        <w:gridCol w:w="720"/>
        <w:gridCol w:w="720"/>
        <w:gridCol w:w="720"/>
        <w:gridCol w:w="720"/>
        <w:gridCol w:w="1101"/>
      </w:tblGrid>
      <w:tr w:rsidR="00675E70" w:rsidRPr="00DB0108" w:rsidTr="004969CA">
        <w:tc>
          <w:tcPr>
            <w:tcW w:w="720" w:type="dxa"/>
            <w:tcBorders>
              <w:top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A </w:t>
            </w:r>
            <w:proofErr w:type="spellStart"/>
            <w:r w:rsidRPr="00D461EE">
              <w:rPr>
                <w:rFonts w:ascii="Times New Roman" w:hAnsi="Times New Roman"/>
                <w:color w:val="222222"/>
                <w:sz w:val="24"/>
                <w:szCs w:val="24"/>
                <w:lang w:eastAsia="ru-RU"/>
              </w:rPr>
              <w:t>a</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Ä </w:t>
            </w:r>
            <w:proofErr w:type="spellStart"/>
            <w:r w:rsidRPr="00D461EE">
              <w:rPr>
                <w:rFonts w:ascii="Times New Roman" w:hAnsi="Times New Roman"/>
                <w:color w:val="222222"/>
                <w:sz w:val="24"/>
                <w:szCs w:val="24"/>
                <w:lang w:eastAsia="ru-RU"/>
              </w:rPr>
              <w:t>ä</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B </w:t>
            </w:r>
            <w:proofErr w:type="spellStart"/>
            <w:r w:rsidRPr="00D461EE">
              <w:rPr>
                <w:rFonts w:ascii="Times New Roman" w:hAnsi="Times New Roman"/>
                <w:color w:val="222222"/>
                <w:sz w:val="24"/>
                <w:szCs w:val="24"/>
                <w:lang w:eastAsia="ru-RU"/>
              </w:rPr>
              <w:t>b</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C </w:t>
            </w:r>
            <w:proofErr w:type="spellStart"/>
            <w:r w:rsidRPr="00D461EE">
              <w:rPr>
                <w:rFonts w:ascii="Times New Roman" w:hAnsi="Times New Roman"/>
                <w:color w:val="222222"/>
                <w:sz w:val="24"/>
                <w:szCs w:val="24"/>
                <w:lang w:eastAsia="ru-RU"/>
              </w:rPr>
              <w:t>c</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Ç </w:t>
            </w:r>
            <w:proofErr w:type="spellStart"/>
            <w:r w:rsidRPr="00D461EE">
              <w:rPr>
                <w:rFonts w:ascii="Times New Roman" w:hAnsi="Times New Roman"/>
                <w:color w:val="222222"/>
                <w:sz w:val="24"/>
                <w:szCs w:val="24"/>
                <w:lang w:eastAsia="ru-RU"/>
              </w:rPr>
              <w:t>ç</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D </w:t>
            </w:r>
            <w:proofErr w:type="spellStart"/>
            <w:r w:rsidRPr="00D461EE">
              <w:rPr>
                <w:rFonts w:ascii="Times New Roman" w:hAnsi="Times New Roman"/>
                <w:color w:val="222222"/>
                <w:sz w:val="24"/>
                <w:szCs w:val="24"/>
                <w:lang w:eastAsia="ru-RU"/>
              </w:rPr>
              <w:t>d</w:t>
            </w:r>
            <w:proofErr w:type="spellEnd"/>
          </w:p>
        </w:tc>
        <w:tc>
          <w:tcPr>
            <w:tcW w:w="720" w:type="dxa"/>
            <w:tcBorders>
              <w:top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E </w:t>
            </w:r>
            <w:proofErr w:type="spellStart"/>
            <w:r w:rsidRPr="00D461EE">
              <w:rPr>
                <w:rFonts w:ascii="Times New Roman" w:hAnsi="Times New Roman"/>
                <w:color w:val="222222"/>
                <w:sz w:val="24"/>
                <w:szCs w:val="24"/>
                <w:lang w:eastAsia="ru-RU"/>
              </w:rPr>
              <w:t>e</w:t>
            </w:r>
            <w:proofErr w:type="spellEnd"/>
          </w:p>
        </w:tc>
        <w:tc>
          <w:tcPr>
            <w:tcW w:w="1101" w:type="dxa"/>
            <w:tcBorders>
              <w:top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F </w:t>
            </w:r>
            <w:proofErr w:type="spellStart"/>
            <w:r w:rsidRPr="00D461EE">
              <w:rPr>
                <w:rFonts w:ascii="Times New Roman" w:hAnsi="Times New Roman"/>
                <w:color w:val="222222"/>
                <w:sz w:val="24"/>
                <w:szCs w:val="24"/>
                <w:lang w:eastAsia="ru-RU"/>
              </w:rPr>
              <w:t>f</w:t>
            </w:r>
            <w:proofErr w:type="spellEnd"/>
          </w:p>
        </w:tc>
      </w:tr>
      <w:tr w:rsidR="00675E70" w:rsidRPr="00DB0108" w:rsidTr="004969CA">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G </w:t>
            </w:r>
            <w:proofErr w:type="spellStart"/>
            <w:r w:rsidRPr="00D461EE">
              <w:rPr>
                <w:rFonts w:ascii="Times New Roman" w:hAnsi="Times New Roman"/>
                <w:color w:val="222222"/>
                <w:sz w:val="24"/>
                <w:szCs w:val="24"/>
                <w:lang w:eastAsia="ru-RU"/>
              </w:rPr>
              <w:t>g</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Ğ </w:t>
            </w:r>
            <w:proofErr w:type="spellStart"/>
            <w:r w:rsidRPr="00D461EE">
              <w:rPr>
                <w:rFonts w:ascii="Times New Roman" w:hAnsi="Times New Roman"/>
                <w:color w:val="222222"/>
                <w:sz w:val="24"/>
                <w:szCs w:val="24"/>
                <w:lang w:eastAsia="ru-RU"/>
              </w:rPr>
              <w:t>ğ</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H </w:t>
            </w:r>
            <w:proofErr w:type="spellStart"/>
            <w:r w:rsidRPr="00D461EE">
              <w:rPr>
                <w:rFonts w:ascii="Times New Roman" w:hAnsi="Times New Roman"/>
                <w:color w:val="222222"/>
                <w:sz w:val="24"/>
                <w:szCs w:val="24"/>
                <w:lang w:eastAsia="ru-RU"/>
              </w:rPr>
              <w:t>h</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I ı</w:t>
            </w:r>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İ i</w:t>
            </w:r>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J </w:t>
            </w:r>
            <w:proofErr w:type="spellStart"/>
            <w:r w:rsidRPr="00D461EE">
              <w:rPr>
                <w:rFonts w:ascii="Times New Roman" w:hAnsi="Times New Roman"/>
                <w:color w:val="222222"/>
                <w:sz w:val="24"/>
                <w:szCs w:val="24"/>
                <w:lang w:eastAsia="ru-RU"/>
              </w:rPr>
              <w:t>j</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K </w:t>
            </w:r>
            <w:proofErr w:type="spellStart"/>
            <w:r w:rsidRPr="00D461EE">
              <w:rPr>
                <w:rFonts w:ascii="Times New Roman" w:hAnsi="Times New Roman"/>
                <w:color w:val="222222"/>
                <w:sz w:val="24"/>
                <w:szCs w:val="24"/>
                <w:lang w:eastAsia="ru-RU"/>
              </w:rPr>
              <w:t>k</w:t>
            </w:r>
            <w:proofErr w:type="spellEnd"/>
          </w:p>
        </w:tc>
        <w:tc>
          <w:tcPr>
            <w:tcW w:w="1101"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Q </w:t>
            </w:r>
            <w:proofErr w:type="spellStart"/>
            <w:r w:rsidRPr="00D461EE">
              <w:rPr>
                <w:rFonts w:ascii="Times New Roman" w:hAnsi="Times New Roman"/>
                <w:color w:val="222222"/>
                <w:sz w:val="24"/>
                <w:szCs w:val="24"/>
                <w:lang w:eastAsia="ru-RU"/>
              </w:rPr>
              <w:t>q</w:t>
            </w:r>
            <w:proofErr w:type="spellEnd"/>
          </w:p>
        </w:tc>
      </w:tr>
      <w:tr w:rsidR="00675E70" w:rsidRPr="00DB0108" w:rsidTr="004969CA">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L </w:t>
            </w:r>
            <w:proofErr w:type="spellStart"/>
            <w:r w:rsidRPr="00D461EE">
              <w:rPr>
                <w:rFonts w:ascii="Times New Roman" w:hAnsi="Times New Roman"/>
                <w:color w:val="222222"/>
                <w:sz w:val="24"/>
                <w:szCs w:val="24"/>
                <w:lang w:eastAsia="ru-RU"/>
              </w:rPr>
              <w:t>l</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proofErr w:type="spellStart"/>
            <w:r w:rsidRPr="00D461EE">
              <w:rPr>
                <w:rFonts w:ascii="Times New Roman" w:hAnsi="Times New Roman"/>
                <w:color w:val="222222"/>
                <w:sz w:val="24"/>
                <w:szCs w:val="24"/>
                <w:lang w:eastAsia="ru-RU"/>
              </w:rPr>
              <w:t>Mm</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N </w:t>
            </w:r>
            <w:proofErr w:type="spellStart"/>
            <w:r w:rsidRPr="00D461EE">
              <w:rPr>
                <w:rFonts w:ascii="Times New Roman" w:hAnsi="Times New Roman"/>
                <w:color w:val="222222"/>
                <w:sz w:val="24"/>
                <w:szCs w:val="24"/>
                <w:lang w:eastAsia="ru-RU"/>
              </w:rPr>
              <w:t>n</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Ñ </w:t>
            </w:r>
            <w:proofErr w:type="spellStart"/>
            <w:r w:rsidRPr="00D461EE">
              <w:rPr>
                <w:rFonts w:ascii="Times New Roman" w:hAnsi="Times New Roman"/>
                <w:color w:val="222222"/>
                <w:sz w:val="24"/>
                <w:szCs w:val="24"/>
                <w:lang w:eastAsia="ru-RU"/>
              </w:rPr>
              <w:t>ñ</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O </w:t>
            </w:r>
            <w:proofErr w:type="spellStart"/>
            <w:r w:rsidRPr="00D461EE">
              <w:rPr>
                <w:rFonts w:ascii="Times New Roman" w:hAnsi="Times New Roman"/>
                <w:color w:val="222222"/>
                <w:sz w:val="24"/>
                <w:szCs w:val="24"/>
                <w:lang w:eastAsia="ru-RU"/>
              </w:rPr>
              <w:t>o</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Ö </w:t>
            </w:r>
            <w:proofErr w:type="spellStart"/>
            <w:r w:rsidRPr="00D461EE">
              <w:rPr>
                <w:rFonts w:ascii="Times New Roman" w:hAnsi="Times New Roman"/>
                <w:color w:val="222222"/>
                <w:sz w:val="24"/>
                <w:szCs w:val="24"/>
                <w:lang w:eastAsia="ru-RU"/>
              </w:rPr>
              <w:t>ö</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P </w:t>
            </w:r>
            <w:proofErr w:type="spellStart"/>
            <w:r w:rsidRPr="00D461EE">
              <w:rPr>
                <w:rFonts w:ascii="Times New Roman" w:hAnsi="Times New Roman"/>
                <w:color w:val="222222"/>
                <w:sz w:val="24"/>
                <w:szCs w:val="24"/>
                <w:lang w:eastAsia="ru-RU"/>
              </w:rPr>
              <w:t>p</w:t>
            </w:r>
            <w:proofErr w:type="spellEnd"/>
          </w:p>
        </w:tc>
        <w:tc>
          <w:tcPr>
            <w:tcW w:w="1101"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R </w:t>
            </w:r>
            <w:proofErr w:type="spellStart"/>
            <w:r w:rsidRPr="00D461EE">
              <w:rPr>
                <w:rFonts w:ascii="Times New Roman" w:hAnsi="Times New Roman"/>
                <w:color w:val="222222"/>
                <w:sz w:val="24"/>
                <w:szCs w:val="24"/>
                <w:lang w:eastAsia="ru-RU"/>
              </w:rPr>
              <w:t>r</w:t>
            </w:r>
            <w:proofErr w:type="spellEnd"/>
          </w:p>
        </w:tc>
      </w:tr>
      <w:tr w:rsidR="00675E70" w:rsidRPr="00DB0108" w:rsidTr="004969CA">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S </w:t>
            </w:r>
            <w:proofErr w:type="spellStart"/>
            <w:r w:rsidRPr="00D461EE">
              <w:rPr>
                <w:rFonts w:ascii="Times New Roman" w:hAnsi="Times New Roman"/>
                <w:color w:val="222222"/>
                <w:sz w:val="24"/>
                <w:szCs w:val="24"/>
                <w:lang w:eastAsia="ru-RU"/>
              </w:rPr>
              <w:t>s</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Ş </w:t>
            </w:r>
            <w:proofErr w:type="spellStart"/>
            <w:r w:rsidRPr="00D461EE">
              <w:rPr>
                <w:rFonts w:ascii="Times New Roman" w:hAnsi="Times New Roman"/>
                <w:color w:val="222222"/>
                <w:sz w:val="24"/>
                <w:szCs w:val="24"/>
                <w:lang w:eastAsia="ru-RU"/>
              </w:rPr>
              <w:t>ş</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T </w:t>
            </w:r>
            <w:proofErr w:type="spellStart"/>
            <w:r w:rsidRPr="00D461EE">
              <w:rPr>
                <w:rFonts w:ascii="Times New Roman" w:hAnsi="Times New Roman"/>
                <w:color w:val="222222"/>
                <w:sz w:val="24"/>
                <w:szCs w:val="24"/>
                <w:lang w:eastAsia="ru-RU"/>
              </w:rPr>
              <w:t>t</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U </w:t>
            </w:r>
            <w:proofErr w:type="spellStart"/>
            <w:r w:rsidRPr="00D461EE">
              <w:rPr>
                <w:rFonts w:ascii="Times New Roman" w:hAnsi="Times New Roman"/>
                <w:color w:val="222222"/>
                <w:sz w:val="24"/>
                <w:szCs w:val="24"/>
                <w:lang w:eastAsia="ru-RU"/>
              </w:rPr>
              <w:t>u</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Ü </w:t>
            </w:r>
            <w:proofErr w:type="spellStart"/>
            <w:r w:rsidRPr="00D461EE">
              <w:rPr>
                <w:rFonts w:ascii="Times New Roman" w:hAnsi="Times New Roman"/>
                <w:color w:val="222222"/>
                <w:sz w:val="24"/>
                <w:szCs w:val="24"/>
                <w:lang w:eastAsia="ru-RU"/>
              </w:rPr>
              <w:t>ü</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V </w:t>
            </w:r>
            <w:proofErr w:type="spellStart"/>
            <w:r w:rsidRPr="00D461EE">
              <w:rPr>
                <w:rFonts w:ascii="Times New Roman" w:hAnsi="Times New Roman"/>
                <w:color w:val="222222"/>
                <w:sz w:val="24"/>
                <w:szCs w:val="24"/>
                <w:lang w:eastAsia="ru-RU"/>
              </w:rPr>
              <w:t>v</w:t>
            </w:r>
            <w:proofErr w:type="spellEnd"/>
          </w:p>
        </w:tc>
        <w:tc>
          <w:tcPr>
            <w:tcW w:w="720"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proofErr w:type="spellStart"/>
            <w:r w:rsidRPr="00D461EE">
              <w:rPr>
                <w:rFonts w:ascii="Times New Roman" w:hAnsi="Times New Roman"/>
                <w:color w:val="222222"/>
                <w:sz w:val="24"/>
                <w:szCs w:val="24"/>
                <w:lang w:eastAsia="ru-RU"/>
              </w:rPr>
              <w:t>Ww</w:t>
            </w:r>
            <w:proofErr w:type="spellEnd"/>
          </w:p>
        </w:tc>
        <w:tc>
          <w:tcPr>
            <w:tcW w:w="1101" w:type="dxa"/>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X </w:t>
            </w:r>
            <w:proofErr w:type="spellStart"/>
            <w:r w:rsidRPr="00D461EE">
              <w:rPr>
                <w:rFonts w:ascii="Times New Roman" w:hAnsi="Times New Roman"/>
                <w:color w:val="222222"/>
                <w:sz w:val="24"/>
                <w:szCs w:val="24"/>
                <w:lang w:eastAsia="ru-RU"/>
              </w:rPr>
              <w:t>x</w:t>
            </w:r>
            <w:proofErr w:type="spellEnd"/>
          </w:p>
        </w:tc>
      </w:tr>
      <w:tr w:rsidR="00675E70" w:rsidRPr="00DB0108" w:rsidTr="004969CA">
        <w:tc>
          <w:tcPr>
            <w:tcW w:w="720" w:type="dxa"/>
            <w:tcBorders>
              <w:bottom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Y </w:t>
            </w:r>
            <w:proofErr w:type="spellStart"/>
            <w:r w:rsidRPr="00D461EE">
              <w:rPr>
                <w:rFonts w:ascii="Times New Roman" w:hAnsi="Times New Roman"/>
                <w:color w:val="222222"/>
                <w:sz w:val="24"/>
                <w:szCs w:val="24"/>
                <w:lang w:eastAsia="ru-RU"/>
              </w:rPr>
              <w:t>y</w:t>
            </w:r>
            <w:proofErr w:type="spellEnd"/>
          </w:p>
        </w:tc>
        <w:tc>
          <w:tcPr>
            <w:tcW w:w="720" w:type="dxa"/>
            <w:tcBorders>
              <w:bottom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 xml:space="preserve">Z </w:t>
            </w:r>
            <w:proofErr w:type="spellStart"/>
            <w:r w:rsidRPr="00D461EE">
              <w:rPr>
                <w:rFonts w:ascii="Times New Roman" w:hAnsi="Times New Roman"/>
                <w:color w:val="222222"/>
                <w:sz w:val="24"/>
                <w:szCs w:val="24"/>
                <w:lang w:eastAsia="ru-RU"/>
              </w:rPr>
              <w:t>z</w:t>
            </w:r>
            <w:proofErr w:type="spellEnd"/>
          </w:p>
        </w:tc>
        <w:tc>
          <w:tcPr>
            <w:tcW w:w="720" w:type="dxa"/>
            <w:tcBorders>
              <w:bottom w:val="single" w:sz="6" w:space="0" w:color="000000"/>
            </w:tcBorders>
            <w:shd w:val="clear" w:color="auto" w:fill="F8F8EF"/>
            <w:tcMar>
              <w:top w:w="45" w:type="dxa"/>
              <w:left w:w="45" w:type="dxa"/>
              <w:bottom w:w="45" w:type="dxa"/>
              <w:right w:w="45" w:type="dxa"/>
            </w:tcMar>
            <w:vAlign w:val="center"/>
          </w:tcPr>
          <w:p w:rsidR="00675E70" w:rsidRPr="00D461EE" w:rsidRDefault="00675E70" w:rsidP="006410AA">
            <w:pPr>
              <w:tabs>
                <w:tab w:val="left" w:pos="851"/>
                <w:tab w:val="left" w:pos="993"/>
              </w:tabs>
              <w:spacing w:after="0" w:line="240" w:lineRule="auto"/>
              <w:jc w:val="both"/>
              <w:rPr>
                <w:rFonts w:ascii="Times New Roman" w:hAnsi="Times New Roman"/>
                <w:color w:val="222222"/>
                <w:sz w:val="24"/>
                <w:szCs w:val="24"/>
                <w:lang w:eastAsia="ru-RU"/>
              </w:rPr>
            </w:pPr>
            <w:r w:rsidRPr="00D461EE">
              <w:rPr>
                <w:rFonts w:ascii="Times New Roman" w:hAnsi="Times New Roman"/>
                <w:color w:val="222222"/>
                <w:sz w:val="24"/>
                <w:szCs w:val="24"/>
                <w:lang w:eastAsia="ru-RU"/>
              </w:rPr>
              <w:t>'</w:t>
            </w:r>
          </w:p>
        </w:tc>
        <w:tc>
          <w:tcPr>
            <w:tcW w:w="0" w:type="auto"/>
            <w:tcBorders>
              <w:bottom w:val="single" w:sz="6" w:space="0" w:color="000000"/>
            </w:tcBorders>
            <w:shd w:val="clear" w:color="auto" w:fill="F8F8EF"/>
            <w:vAlign w:val="center"/>
          </w:tcPr>
          <w:p w:rsidR="00675E70" w:rsidRPr="00D461EE" w:rsidRDefault="00675E70" w:rsidP="006410AA">
            <w:pPr>
              <w:tabs>
                <w:tab w:val="left" w:pos="851"/>
                <w:tab w:val="left" w:pos="993"/>
              </w:tabs>
              <w:spacing w:after="0" w:line="240" w:lineRule="auto"/>
              <w:jc w:val="both"/>
              <w:rPr>
                <w:rFonts w:ascii="Times New Roman" w:hAnsi="Times New Roman"/>
                <w:sz w:val="24"/>
                <w:szCs w:val="24"/>
                <w:lang w:eastAsia="ru-RU"/>
              </w:rPr>
            </w:pPr>
          </w:p>
        </w:tc>
        <w:tc>
          <w:tcPr>
            <w:tcW w:w="0" w:type="auto"/>
            <w:tcBorders>
              <w:bottom w:val="single" w:sz="6" w:space="0" w:color="000000"/>
            </w:tcBorders>
            <w:shd w:val="clear" w:color="auto" w:fill="F8F8EF"/>
            <w:vAlign w:val="center"/>
          </w:tcPr>
          <w:p w:rsidR="00675E70" w:rsidRPr="00D461EE" w:rsidRDefault="00675E70" w:rsidP="006410AA">
            <w:pPr>
              <w:tabs>
                <w:tab w:val="left" w:pos="851"/>
                <w:tab w:val="left" w:pos="993"/>
              </w:tabs>
              <w:spacing w:after="0" w:line="240" w:lineRule="auto"/>
              <w:jc w:val="both"/>
              <w:rPr>
                <w:rFonts w:ascii="Times New Roman" w:hAnsi="Times New Roman"/>
                <w:sz w:val="24"/>
                <w:szCs w:val="24"/>
                <w:lang w:eastAsia="ru-RU"/>
              </w:rPr>
            </w:pPr>
          </w:p>
        </w:tc>
        <w:tc>
          <w:tcPr>
            <w:tcW w:w="0" w:type="auto"/>
            <w:tcBorders>
              <w:bottom w:val="single" w:sz="6" w:space="0" w:color="000000"/>
            </w:tcBorders>
            <w:shd w:val="clear" w:color="auto" w:fill="F8F8EF"/>
            <w:vAlign w:val="center"/>
          </w:tcPr>
          <w:p w:rsidR="00675E70" w:rsidRPr="00D461EE" w:rsidRDefault="00675E70" w:rsidP="006410AA">
            <w:pPr>
              <w:tabs>
                <w:tab w:val="left" w:pos="851"/>
                <w:tab w:val="left" w:pos="993"/>
              </w:tabs>
              <w:spacing w:after="0" w:line="240" w:lineRule="auto"/>
              <w:jc w:val="center"/>
              <w:rPr>
                <w:rFonts w:ascii="Times New Roman" w:hAnsi="Times New Roman"/>
                <w:sz w:val="24"/>
                <w:szCs w:val="24"/>
                <w:lang w:eastAsia="ru-RU"/>
              </w:rPr>
            </w:pPr>
          </w:p>
        </w:tc>
        <w:tc>
          <w:tcPr>
            <w:tcW w:w="0" w:type="auto"/>
            <w:tcBorders>
              <w:bottom w:val="single" w:sz="6" w:space="0" w:color="000000"/>
            </w:tcBorders>
            <w:shd w:val="clear" w:color="auto" w:fill="F8F8EF"/>
            <w:vAlign w:val="center"/>
          </w:tcPr>
          <w:p w:rsidR="00675E70" w:rsidRPr="00D461EE" w:rsidRDefault="00675E70" w:rsidP="006410AA">
            <w:pPr>
              <w:tabs>
                <w:tab w:val="left" w:pos="851"/>
                <w:tab w:val="left" w:pos="993"/>
              </w:tabs>
              <w:spacing w:after="0" w:line="240" w:lineRule="auto"/>
              <w:jc w:val="both"/>
              <w:rPr>
                <w:rFonts w:ascii="Times New Roman" w:hAnsi="Times New Roman"/>
                <w:sz w:val="24"/>
                <w:szCs w:val="24"/>
                <w:lang w:eastAsia="ru-RU"/>
              </w:rPr>
            </w:pPr>
          </w:p>
        </w:tc>
        <w:tc>
          <w:tcPr>
            <w:tcW w:w="1101" w:type="dxa"/>
            <w:tcBorders>
              <w:bottom w:val="single" w:sz="6" w:space="0" w:color="000000"/>
            </w:tcBorders>
            <w:shd w:val="clear" w:color="auto" w:fill="F8F8EF"/>
            <w:vAlign w:val="center"/>
          </w:tcPr>
          <w:p w:rsidR="00675E70" w:rsidRPr="00D461EE" w:rsidRDefault="00675E70" w:rsidP="006410AA">
            <w:pPr>
              <w:tabs>
                <w:tab w:val="left" w:pos="851"/>
                <w:tab w:val="left" w:pos="993"/>
              </w:tabs>
              <w:spacing w:after="0" w:line="240" w:lineRule="auto"/>
              <w:jc w:val="both"/>
              <w:rPr>
                <w:rFonts w:ascii="Times New Roman" w:hAnsi="Times New Roman"/>
                <w:sz w:val="24"/>
                <w:szCs w:val="24"/>
                <w:lang w:eastAsia="ru-RU"/>
              </w:rPr>
            </w:pPr>
          </w:p>
        </w:tc>
      </w:tr>
    </w:tbl>
    <w:p w:rsidR="00675E70" w:rsidRPr="00592AD8" w:rsidRDefault="00675E70" w:rsidP="00EA607D">
      <w:pPr>
        <w:pStyle w:val="af"/>
        <w:numPr>
          <w:ilvl w:val="0"/>
          <w:numId w:val="37"/>
        </w:numPr>
        <w:tabs>
          <w:tab w:val="left" w:pos="851"/>
          <w:tab w:val="left" w:pos="993"/>
        </w:tabs>
        <w:spacing w:after="0" w:line="240" w:lineRule="auto"/>
        <w:ind w:left="0" w:firstLine="567"/>
        <w:contextualSpacing w:val="0"/>
        <w:jc w:val="both"/>
        <w:textAlignment w:val="baseline"/>
        <w:rPr>
          <w:rFonts w:ascii="Times New Roman" w:hAnsi="Times New Roman"/>
          <w:sz w:val="24"/>
          <w:szCs w:val="24"/>
          <w:lang w:val="en-US" w:eastAsia="ru-RU"/>
        </w:rPr>
      </w:pPr>
      <w:r>
        <w:rPr>
          <w:rFonts w:ascii="Times New Roman" w:hAnsi="Times New Roman"/>
          <w:sz w:val="24"/>
          <w:szCs w:val="24"/>
          <w:shd w:val="clear" w:color="auto" w:fill="FFFFFF"/>
          <w:lang w:val="en-US" w:eastAsia="ru-RU"/>
        </w:rPr>
        <w:t>Russian</w:t>
      </w:r>
      <w:r w:rsidRPr="00592AD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specifications</w:t>
      </w:r>
      <w:r w:rsidRPr="00592AD8">
        <w:rPr>
          <w:rFonts w:ascii="Times New Roman" w:hAnsi="Times New Roman"/>
          <w:sz w:val="24"/>
          <w:szCs w:val="24"/>
          <w:shd w:val="clear" w:color="auto" w:fill="FFFFFF"/>
          <w:lang w:val="en-US" w:eastAsia="ru-RU"/>
        </w:rPr>
        <w:t xml:space="preserve"> </w:t>
      </w:r>
      <w:r w:rsidRPr="00592AD8">
        <w:rPr>
          <w:rFonts w:ascii="Times New Roman" w:hAnsi="Times New Roman"/>
          <w:sz w:val="24"/>
          <w:szCs w:val="24"/>
          <w:shd w:val="clear" w:color="auto" w:fill="FFFFFF"/>
          <w:lang w:eastAsia="ru-RU"/>
        </w:rPr>
        <w:t>Том</w:t>
      </w:r>
      <w:r w:rsidRPr="00592AD8">
        <w:rPr>
          <w:rFonts w:ascii="Times New Roman" w:hAnsi="Times New Roman"/>
          <w:sz w:val="24"/>
          <w:szCs w:val="24"/>
          <w:shd w:val="clear" w:color="auto" w:fill="FFFFFF"/>
          <w:lang w:val="en-US" w:eastAsia="ru-RU"/>
        </w:rPr>
        <w:t xml:space="preserve">, №, </w:t>
      </w:r>
      <w:r w:rsidRPr="00592AD8">
        <w:rPr>
          <w:rFonts w:ascii="Times New Roman" w:hAnsi="Times New Roman"/>
          <w:sz w:val="24"/>
          <w:szCs w:val="24"/>
          <w:shd w:val="clear" w:color="auto" w:fill="FFFFFF"/>
          <w:lang w:eastAsia="ru-RU"/>
        </w:rPr>
        <w:t>С</w:t>
      </w:r>
      <w:r w:rsidRPr="007F703E">
        <w:rPr>
          <w:rFonts w:ascii="Times New Roman" w:hAnsi="Times New Roman"/>
          <w:sz w:val="24"/>
          <w:szCs w:val="24"/>
          <w:shd w:val="clear" w:color="auto" w:fill="FFFFFF"/>
          <w:lang w:val="en-US" w:eastAsia="ru-RU"/>
        </w:rPr>
        <w:t>. (</w:t>
      </w:r>
      <w:r w:rsidRPr="007F703E">
        <w:rPr>
          <w:rFonts w:ascii="Times New Roman" w:hAnsi="Times New Roman"/>
          <w:sz w:val="24"/>
          <w:szCs w:val="24"/>
          <w:shd w:val="clear" w:color="auto" w:fill="FFFFFF"/>
          <w:lang w:eastAsia="ru-RU"/>
        </w:rPr>
        <w:t>страницы</w:t>
      </w:r>
      <w:r w:rsidR="007F703E" w:rsidRPr="007F703E">
        <w:rPr>
          <w:rFonts w:ascii="Times New Roman" w:hAnsi="Times New Roman"/>
          <w:sz w:val="24"/>
          <w:szCs w:val="24"/>
          <w:shd w:val="clear" w:color="auto" w:fill="FFFFFF"/>
          <w:lang w:val="en-US" w:eastAsia="ru-RU"/>
        </w:rPr>
        <w:t xml:space="preserve"> – pages</w:t>
      </w:r>
      <w:r w:rsidRPr="007F703E">
        <w:rPr>
          <w:rFonts w:ascii="Times New Roman" w:hAnsi="Times New Roman"/>
          <w:sz w:val="24"/>
          <w:szCs w:val="24"/>
          <w:shd w:val="clear" w:color="auto" w:fill="FFFFFF"/>
          <w:lang w:val="en-US" w:eastAsia="ru-RU"/>
        </w:rPr>
        <w:t>) of the publication</w:t>
      </w:r>
      <w:r w:rsidRPr="00592AD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should</w:t>
      </w:r>
      <w:r w:rsidRPr="00592AD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592AD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translated</w:t>
      </w:r>
      <w:r w:rsidRPr="00592AD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into</w:t>
      </w:r>
      <w:r w:rsidRPr="00592AD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English</w:t>
      </w:r>
      <w:r w:rsidRPr="00592AD8">
        <w:rPr>
          <w:rFonts w:ascii="Times New Roman" w:hAnsi="Times New Roman"/>
          <w:sz w:val="24"/>
          <w:szCs w:val="24"/>
          <w:shd w:val="clear" w:color="auto" w:fill="FFFFFF"/>
          <w:lang w:val="en-US" w:eastAsia="ru-RU"/>
        </w:rPr>
        <w:t xml:space="preserve">: </w:t>
      </w:r>
      <w:r w:rsidRPr="000C4316">
        <w:rPr>
          <w:rFonts w:ascii="Times New Roman" w:hAnsi="Times New Roman"/>
          <w:sz w:val="24"/>
          <w:szCs w:val="24"/>
          <w:shd w:val="clear" w:color="auto" w:fill="FFFFFF"/>
          <w:lang w:val="en-US" w:eastAsia="ru-RU"/>
        </w:rPr>
        <w:t>vol</w:t>
      </w:r>
      <w:r w:rsidRPr="00592AD8">
        <w:rPr>
          <w:rFonts w:ascii="Times New Roman" w:hAnsi="Times New Roman"/>
          <w:sz w:val="24"/>
          <w:szCs w:val="24"/>
          <w:shd w:val="clear" w:color="auto" w:fill="FFFFFF"/>
          <w:lang w:val="en-US" w:eastAsia="ru-RU"/>
        </w:rPr>
        <w:t xml:space="preserve">., </w:t>
      </w:r>
      <w:r w:rsidRPr="000C4316">
        <w:rPr>
          <w:rFonts w:ascii="Times New Roman" w:hAnsi="Times New Roman"/>
          <w:sz w:val="24"/>
          <w:szCs w:val="24"/>
          <w:shd w:val="clear" w:color="auto" w:fill="FFFFFF"/>
          <w:lang w:val="en-US" w:eastAsia="ru-RU"/>
        </w:rPr>
        <w:t>no</w:t>
      </w:r>
      <w:r w:rsidRPr="00592AD8">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and</w:t>
      </w:r>
      <w:r w:rsidRPr="00592AD8">
        <w:rPr>
          <w:rFonts w:ascii="Times New Roman" w:hAnsi="Times New Roman"/>
          <w:sz w:val="24"/>
          <w:szCs w:val="24"/>
          <w:shd w:val="clear" w:color="auto" w:fill="FFFFFF"/>
          <w:lang w:val="en-US" w:eastAsia="ru-RU"/>
        </w:rPr>
        <w:t xml:space="preserve"> </w:t>
      </w:r>
      <w:r w:rsidRPr="000C4316">
        <w:rPr>
          <w:rFonts w:ascii="Times New Roman" w:hAnsi="Times New Roman"/>
          <w:sz w:val="24"/>
          <w:szCs w:val="24"/>
          <w:shd w:val="clear" w:color="auto" w:fill="FFFFFF"/>
          <w:lang w:val="en-US" w:eastAsia="ru-RU"/>
        </w:rPr>
        <w:t>pp</w:t>
      </w:r>
      <w:r w:rsidRPr="00592AD8">
        <w:rPr>
          <w:rFonts w:ascii="Times New Roman" w:hAnsi="Times New Roman"/>
          <w:sz w:val="24"/>
          <w:szCs w:val="24"/>
          <w:shd w:val="clear" w:color="auto" w:fill="FFFFFF"/>
          <w:lang w:val="en-US" w:eastAsia="ru-RU"/>
        </w:rPr>
        <w:t>.</w:t>
      </w:r>
    </w:p>
    <w:p w:rsidR="00675E70" w:rsidRPr="00592AD8" w:rsidRDefault="00675E70" w:rsidP="00EA607D">
      <w:pPr>
        <w:pStyle w:val="af"/>
        <w:numPr>
          <w:ilvl w:val="0"/>
          <w:numId w:val="37"/>
        </w:numPr>
        <w:tabs>
          <w:tab w:val="left" w:pos="851"/>
          <w:tab w:val="left" w:pos="993"/>
        </w:tabs>
        <w:spacing w:after="0" w:line="240" w:lineRule="auto"/>
        <w:ind w:left="0" w:firstLine="567"/>
        <w:contextualSpacing w:val="0"/>
        <w:jc w:val="both"/>
        <w:textAlignment w:val="baseline"/>
        <w:rPr>
          <w:rFonts w:ascii="Times New Roman" w:hAnsi="Times New Roman"/>
          <w:sz w:val="24"/>
          <w:szCs w:val="24"/>
          <w:lang w:val="en-US" w:eastAsia="ru-RU"/>
        </w:rPr>
      </w:pPr>
      <w:r>
        <w:rPr>
          <w:rFonts w:ascii="Times New Roman" w:hAnsi="Times New Roman"/>
          <w:sz w:val="24"/>
          <w:szCs w:val="24"/>
          <w:shd w:val="clear" w:color="auto" w:fill="FFFFFF"/>
          <w:lang w:val="en-US" w:eastAsia="ru-RU"/>
        </w:rPr>
        <w:t>The name of the publishing house</w:t>
      </w:r>
      <w:r w:rsidRPr="004E601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is translated into English</w:t>
      </w:r>
      <w:r w:rsidRPr="004E6017">
        <w:rPr>
          <w:rFonts w:ascii="Times New Roman" w:hAnsi="Times New Roman"/>
          <w:sz w:val="24"/>
          <w:szCs w:val="24"/>
          <w:shd w:val="clear" w:color="auto" w:fill="FFFFFF"/>
          <w:lang w:val="en-US" w:eastAsia="ru-RU"/>
        </w:rPr>
        <w:t xml:space="preserve"> (Moscow St. Univ. Publ.) </w:t>
      </w:r>
      <w:r>
        <w:rPr>
          <w:rFonts w:ascii="Times New Roman" w:hAnsi="Times New Roman"/>
          <w:sz w:val="24"/>
          <w:szCs w:val="24"/>
          <w:shd w:val="clear" w:color="auto" w:fill="FFFFFF"/>
          <w:lang w:val="en-US" w:eastAsia="ru-RU"/>
        </w:rPr>
        <w:t>or is transliterated with addition of the word</w:t>
      </w:r>
      <w:r w:rsidRPr="004E6017">
        <w:rPr>
          <w:rFonts w:ascii="Times New Roman" w:hAnsi="Times New Roman"/>
          <w:sz w:val="24"/>
          <w:szCs w:val="24"/>
          <w:shd w:val="clear" w:color="auto" w:fill="FFFFFF"/>
          <w:lang w:val="en-US" w:eastAsia="ru-RU"/>
        </w:rPr>
        <w:t xml:space="preserve"> Publ. </w:t>
      </w:r>
      <w:r w:rsidRPr="00592AD8">
        <w:rPr>
          <w:rFonts w:ascii="Times New Roman" w:hAnsi="Times New Roman"/>
          <w:sz w:val="24"/>
          <w:szCs w:val="24"/>
          <w:shd w:val="clear" w:color="auto" w:fill="FFFFFF"/>
          <w:lang w:val="en-US" w:eastAsia="ru-RU"/>
        </w:rPr>
        <w:t xml:space="preserve">(GEOTAR-Media Publ., </w:t>
      </w:r>
      <w:proofErr w:type="spellStart"/>
      <w:r w:rsidRPr="00592AD8">
        <w:rPr>
          <w:rFonts w:ascii="Times New Roman" w:hAnsi="Times New Roman"/>
          <w:sz w:val="24"/>
          <w:szCs w:val="24"/>
          <w:shd w:val="clear" w:color="auto" w:fill="FFFFFF"/>
          <w:lang w:val="en-US" w:eastAsia="ru-RU"/>
        </w:rPr>
        <w:t>Nauka</w:t>
      </w:r>
      <w:proofErr w:type="spellEnd"/>
      <w:r w:rsidRPr="00592AD8">
        <w:rPr>
          <w:rFonts w:ascii="Times New Roman" w:hAnsi="Times New Roman"/>
          <w:sz w:val="24"/>
          <w:szCs w:val="24"/>
          <w:shd w:val="clear" w:color="auto" w:fill="FFFFFF"/>
          <w:lang w:val="en-US" w:eastAsia="ru-RU"/>
        </w:rPr>
        <w:t xml:space="preserve"> Publ.).</w:t>
      </w:r>
    </w:p>
    <w:p w:rsidR="00675E70" w:rsidRPr="00592AD8" w:rsidRDefault="00675E70" w:rsidP="00EA607D">
      <w:pPr>
        <w:pStyle w:val="af"/>
        <w:tabs>
          <w:tab w:val="left" w:pos="993"/>
        </w:tabs>
        <w:spacing w:after="0" w:line="240" w:lineRule="auto"/>
        <w:ind w:left="0" w:firstLine="567"/>
        <w:contextualSpacing w:val="0"/>
        <w:jc w:val="both"/>
        <w:textAlignment w:val="baseline"/>
        <w:rPr>
          <w:rFonts w:ascii="Times New Roman" w:hAnsi="Times New Roman"/>
          <w:sz w:val="24"/>
          <w:szCs w:val="24"/>
          <w:lang w:val="en-US" w:eastAsia="ru-RU"/>
        </w:rPr>
      </w:pPr>
    </w:p>
    <w:p w:rsidR="00675E70" w:rsidRPr="005E6D29" w:rsidRDefault="00675E70" w:rsidP="00EA607D">
      <w:pPr>
        <w:tabs>
          <w:tab w:val="left" w:pos="993"/>
        </w:tabs>
        <w:spacing w:after="0" w:line="240" w:lineRule="auto"/>
        <w:ind w:firstLine="567"/>
        <w:jc w:val="both"/>
        <w:rPr>
          <w:rFonts w:ascii="Times New Roman" w:hAnsi="Times New Roman"/>
          <w:b/>
          <w:sz w:val="24"/>
          <w:szCs w:val="24"/>
          <w:shd w:val="clear" w:color="auto" w:fill="FFFFFF"/>
          <w:lang w:val="en-US" w:eastAsia="ru-RU"/>
        </w:rPr>
      </w:pPr>
      <w:r>
        <w:rPr>
          <w:rFonts w:ascii="Times New Roman" w:hAnsi="Times New Roman"/>
          <w:b/>
          <w:sz w:val="24"/>
          <w:szCs w:val="24"/>
          <w:shd w:val="clear" w:color="auto" w:fill="FFFFFF"/>
          <w:lang w:val="en-US" w:eastAsia="ru-RU"/>
        </w:rPr>
        <w:t>Examples of references originally written in Cyrillic alphabet</w:t>
      </w:r>
      <w:r w:rsidRPr="005E6D29">
        <w:rPr>
          <w:rFonts w:ascii="Times New Roman" w:hAnsi="Times New Roman"/>
          <w:b/>
          <w:sz w:val="24"/>
          <w:szCs w:val="24"/>
          <w:shd w:val="clear" w:color="auto" w:fill="FFFFFF"/>
          <w:lang w:val="en-US" w:eastAsia="ru-RU"/>
        </w:rPr>
        <w:t>:</w:t>
      </w:r>
    </w:p>
    <w:p w:rsidR="00675E70" w:rsidRPr="00AB74FE" w:rsidRDefault="00675E70" w:rsidP="00EA607D">
      <w:pPr>
        <w:pStyle w:val="af"/>
        <w:tabs>
          <w:tab w:val="left" w:pos="993"/>
        </w:tabs>
        <w:spacing w:after="0" w:line="240" w:lineRule="auto"/>
        <w:ind w:left="0" w:firstLine="567"/>
        <w:contextualSpacing w:val="0"/>
        <w:rPr>
          <w:rFonts w:ascii="Times New Roman" w:hAnsi="Times New Roman"/>
          <w:i/>
          <w:sz w:val="24"/>
          <w:szCs w:val="24"/>
          <w:lang w:val="en-US" w:eastAsia="ru-RU"/>
        </w:rPr>
      </w:pPr>
      <w:r>
        <w:rPr>
          <w:rFonts w:ascii="Times New Roman" w:hAnsi="Times New Roman"/>
          <w:bCs/>
          <w:i/>
          <w:sz w:val="24"/>
          <w:szCs w:val="24"/>
          <w:shd w:val="clear" w:color="auto" w:fill="FFFFFF"/>
          <w:lang w:val="en-US" w:eastAsia="ru-RU"/>
        </w:rPr>
        <w:t>A monograph</w:t>
      </w:r>
    </w:p>
    <w:p w:rsidR="007F703E" w:rsidRPr="00ED7770" w:rsidRDefault="007F703E" w:rsidP="007F703E">
      <w:pPr>
        <w:tabs>
          <w:tab w:val="left" w:pos="993"/>
        </w:tabs>
        <w:spacing w:after="0" w:line="240" w:lineRule="auto"/>
        <w:ind w:firstLine="567"/>
        <w:jc w:val="both"/>
        <w:rPr>
          <w:rFonts w:ascii="Times New Roman" w:hAnsi="Times New Roman"/>
          <w:sz w:val="24"/>
          <w:szCs w:val="24"/>
          <w:shd w:val="clear" w:color="auto" w:fill="FFFFFF"/>
          <w:lang w:val="tt-RU" w:eastAsia="ru-RU"/>
        </w:rPr>
      </w:pPr>
      <w:proofErr w:type="spellStart"/>
      <w:r w:rsidRPr="00ED7770">
        <w:rPr>
          <w:rFonts w:ascii="Times New Roman" w:hAnsi="Times New Roman"/>
          <w:sz w:val="24"/>
          <w:szCs w:val="24"/>
          <w:shd w:val="clear" w:color="auto" w:fill="FFFFFF"/>
          <w:lang w:val="en-US" w:eastAsia="ru-RU"/>
        </w:rPr>
        <w:t>Karminskiy</w:t>
      </w:r>
      <w:proofErr w:type="spellEnd"/>
      <w:r w:rsidRPr="00ED7770">
        <w:rPr>
          <w:rFonts w:ascii="Times New Roman" w:hAnsi="Times New Roman"/>
          <w:sz w:val="24"/>
          <w:szCs w:val="24"/>
          <w:shd w:val="clear" w:color="auto" w:fill="FFFFFF"/>
          <w:lang w:val="en-US" w:eastAsia="ru-RU"/>
        </w:rPr>
        <w:t xml:space="preserve"> A.M., </w:t>
      </w:r>
      <w:proofErr w:type="spellStart"/>
      <w:r w:rsidRPr="00ED7770">
        <w:rPr>
          <w:rFonts w:ascii="Times New Roman" w:hAnsi="Times New Roman"/>
          <w:sz w:val="24"/>
          <w:szCs w:val="24"/>
          <w:shd w:val="clear" w:color="auto" w:fill="FFFFFF"/>
          <w:lang w:val="en-US" w:eastAsia="ru-RU"/>
        </w:rPr>
        <w:t>Peresetskiy</w:t>
      </w:r>
      <w:proofErr w:type="spellEnd"/>
      <w:r w:rsidRPr="00ED7770">
        <w:rPr>
          <w:rFonts w:ascii="Times New Roman" w:hAnsi="Times New Roman"/>
          <w:sz w:val="24"/>
          <w:szCs w:val="24"/>
          <w:shd w:val="clear" w:color="auto" w:fill="FFFFFF"/>
          <w:lang w:val="en-US" w:eastAsia="ru-RU"/>
        </w:rPr>
        <w:t xml:space="preserve"> A.A., </w:t>
      </w:r>
      <w:proofErr w:type="spellStart"/>
      <w:r w:rsidRPr="00ED7770">
        <w:rPr>
          <w:rFonts w:ascii="Times New Roman" w:hAnsi="Times New Roman"/>
          <w:sz w:val="24"/>
          <w:szCs w:val="24"/>
          <w:shd w:val="clear" w:color="auto" w:fill="FFFFFF"/>
          <w:lang w:val="en-US" w:eastAsia="ru-RU"/>
        </w:rPr>
        <w:t>Petrov</w:t>
      </w:r>
      <w:proofErr w:type="spellEnd"/>
      <w:r w:rsidRPr="00ED7770">
        <w:rPr>
          <w:rFonts w:ascii="Times New Roman" w:hAnsi="Times New Roman"/>
          <w:sz w:val="24"/>
          <w:szCs w:val="24"/>
          <w:shd w:val="clear" w:color="auto" w:fill="FFFFFF"/>
          <w:lang w:val="en-US" w:eastAsia="ru-RU"/>
        </w:rPr>
        <w:t xml:space="preserve"> A.E. </w:t>
      </w:r>
      <w:proofErr w:type="spellStart"/>
      <w:r w:rsidRPr="00ED7770">
        <w:rPr>
          <w:rFonts w:ascii="Times New Roman" w:hAnsi="Times New Roman"/>
          <w:i/>
          <w:iCs/>
          <w:sz w:val="24"/>
          <w:szCs w:val="24"/>
          <w:shd w:val="clear" w:color="auto" w:fill="FFFFFF"/>
          <w:lang w:val="en-US" w:eastAsia="ru-RU"/>
        </w:rPr>
        <w:t>Reytingi</w:t>
      </w:r>
      <w:proofErr w:type="spellEnd"/>
      <w:r w:rsidRPr="00ED7770">
        <w:rPr>
          <w:rFonts w:ascii="Times New Roman" w:hAnsi="Times New Roman"/>
          <w:i/>
          <w:iCs/>
          <w:sz w:val="24"/>
          <w:szCs w:val="24"/>
          <w:shd w:val="clear" w:color="auto" w:fill="FFFFFF"/>
          <w:lang w:val="en-US" w:eastAsia="ru-RU"/>
        </w:rPr>
        <w:t xml:space="preserve"> v </w:t>
      </w:r>
      <w:proofErr w:type="spellStart"/>
      <w:r w:rsidRPr="00ED7770">
        <w:rPr>
          <w:rFonts w:ascii="Times New Roman" w:hAnsi="Times New Roman"/>
          <w:i/>
          <w:iCs/>
          <w:sz w:val="24"/>
          <w:szCs w:val="24"/>
          <w:shd w:val="clear" w:color="auto" w:fill="FFFFFF"/>
          <w:lang w:val="en-US" w:eastAsia="ru-RU"/>
        </w:rPr>
        <w:t>ekonomike</w:t>
      </w:r>
      <w:proofErr w:type="spellEnd"/>
      <w:r w:rsidRPr="00ED7770">
        <w:rPr>
          <w:rFonts w:ascii="Times New Roman" w:hAnsi="Times New Roman"/>
          <w:i/>
          <w:iCs/>
          <w:sz w:val="24"/>
          <w:szCs w:val="24"/>
          <w:shd w:val="clear" w:color="auto" w:fill="FFFFFF"/>
          <w:lang w:val="en-US" w:eastAsia="ru-RU"/>
        </w:rPr>
        <w:t xml:space="preserve">: </w:t>
      </w:r>
      <w:proofErr w:type="spellStart"/>
      <w:r w:rsidRPr="00ED7770">
        <w:rPr>
          <w:rFonts w:ascii="Times New Roman" w:hAnsi="Times New Roman"/>
          <w:i/>
          <w:iCs/>
          <w:sz w:val="24"/>
          <w:szCs w:val="24"/>
          <w:shd w:val="clear" w:color="auto" w:fill="FFFFFF"/>
          <w:lang w:val="en-US" w:eastAsia="ru-RU"/>
        </w:rPr>
        <w:t>metodologiya</w:t>
      </w:r>
      <w:proofErr w:type="spellEnd"/>
      <w:r w:rsidRPr="00ED7770">
        <w:rPr>
          <w:rFonts w:ascii="Times New Roman" w:hAnsi="Times New Roman"/>
          <w:i/>
          <w:iCs/>
          <w:sz w:val="24"/>
          <w:szCs w:val="24"/>
          <w:shd w:val="clear" w:color="auto" w:fill="FFFFFF"/>
          <w:lang w:val="en-US" w:eastAsia="ru-RU"/>
        </w:rPr>
        <w:t xml:space="preserve"> </w:t>
      </w:r>
      <w:proofErr w:type="spellStart"/>
      <w:r w:rsidRPr="00ED7770">
        <w:rPr>
          <w:rFonts w:ascii="Times New Roman" w:hAnsi="Times New Roman"/>
          <w:i/>
          <w:iCs/>
          <w:sz w:val="24"/>
          <w:szCs w:val="24"/>
          <w:shd w:val="clear" w:color="auto" w:fill="FFFFFF"/>
          <w:lang w:val="en-US" w:eastAsia="ru-RU"/>
        </w:rPr>
        <w:t>i</w:t>
      </w:r>
      <w:proofErr w:type="spellEnd"/>
      <w:r w:rsidRPr="00ED7770">
        <w:rPr>
          <w:rFonts w:ascii="Times New Roman" w:hAnsi="Times New Roman"/>
          <w:i/>
          <w:iCs/>
          <w:sz w:val="24"/>
          <w:szCs w:val="24"/>
          <w:shd w:val="clear" w:color="auto" w:fill="FFFFFF"/>
          <w:lang w:val="en-US" w:eastAsia="ru-RU"/>
        </w:rPr>
        <w:t xml:space="preserve"> </w:t>
      </w:r>
      <w:proofErr w:type="spellStart"/>
      <w:r w:rsidRPr="00ED7770">
        <w:rPr>
          <w:rFonts w:ascii="Times New Roman" w:hAnsi="Times New Roman"/>
          <w:i/>
          <w:iCs/>
          <w:sz w:val="24"/>
          <w:szCs w:val="24"/>
          <w:shd w:val="clear" w:color="auto" w:fill="FFFFFF"/>
          <w:lang w:val="en-US" w:eastAsia="ru-RU"/>
        </w:rPr>
        <w:t>praktika</w:t>
      </w:r>
      <w:proofErr w:type="spellEnd"/>
      <w:r w:rsidRPr="00ED7770">
        <w:rPr>
          <w:rFonts w:ascii="Times New Roman" w:hAnsi="Times New Roman"/>
          <w:sz w:val="24"/>
          <w:szCs w:val="24"/>
          <w:shd w:val="clear" w:color="auto" w:fill="FFFFFF"/>
          <w:lang w:val="en-US" w:eastAsia="ru-RU"/>
        </w:rPr>
        <w:t xml:space="preserve"> [Ratings in Economics: Methods and Practice]. Moscow: </w:t>
      </w:r>
      <w:proofErr w:type="spellStart"/>
      <w:r w:rsidRPr="00ED7770">
        <w:rPr>
          <w:rFonts w:ascii="Times New Roman" w:hAnsi="Times New Roman"/>
          <w:sz w:val="24"/>
          <w:szCs w:val="24"/>
          <w:shd w:val="clear" w:color="auto" w:fill="FFFFFF"/>
          <w:lang w:val="en-US" w:eastAsia="ru-RU"/>
        </w:rPr>
        <w:t>Finansy</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i</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Statistika</w:t>
      </w:r>
      <w:proofErr w:type="spellEnd"/>
      <w:r w:rsidRPr="00ED7770">
        <w:rPr>
          <w:rFonts w:ascii="Times New Roman" w:hAnsi="Times New Roman"/>
          <w:sz w:val="24"/>
          <w:szCs w:val="24"/>
          <w:shd w:val="clear" w:color="auto" w:fill="FFFFFF"/>
          <w:lang w:val="en-US" w:eastAsia="ru-RU"/>
        </w:rPr>
        <w:t xml:space="preserve"> Publ., 2005. (In Russian)</w:t>
      </w:r>
    </w:p>
    <w:p w:rsidR="00675E70" w:rsidRPr="00D461EE" w:rsidRDefault="00675E70" w:rsidP="00EA607D">
      <w:pPr>
        <w:tabs>
          <w:tab w:val="left" w:pos="993"/>
        </w:tabs>
        <w:spacing w:after="0" w:line="240" w:lineRule="auto"/>
        <w:ind w:firstLine="567"/>
        <w:jc w:val="both"/>
        <w:rPr>
          <w:rFonts w:ascii="Times New Roman" w:hAnsi="Times New Roman"/>
          <w:sz w:val="24"/>
          <w:szCs w:val="24"/>
          <w:lang w:val="en-US" w:eastAsia="ru-RU"/>
        </w:rPr>
      </w:pPr>
    </w:p>
    <w:p w:rsidR="00675E70" w:rsidRPr="00055CE9" w:rsidRDefault="00675E70" w:rsidP="00EA607D">
      <w:pPr>
        <w:tabs>
          <w:tab w:val="left" w:pos="993"/>
        </w:tabs>
        <w:spacing w:after="0" w:line="240" w:lineRule="auto"/>
        <w:ind w:firstLine="567"/>
        <w:jc w:val="both"/>
        <w:rPr>
          <w:rFonts w:ascii="Times New Roman" w:hAnsi="Times New Roman"/>
          <w:i/>
          <w:sz w:val="24"/>
          <w:szCs w:val="24"/>
          <w:lang w:val="en-US" w:eastAsia="ru-RU"/>
        </w:rPr>
      </w:pPr>
      <w:r>
        <w:rPr>
          <w:rFonts w:ascii="Times New Roman" w:hAnsi="Times New Roman"/>
          <w:bCs/>
          <w:i/>
          <w:sz w:val="24"/>
          <w:szCs w:val="24"/>
          <w:shd w:val="clear" w:color="auto" w:fill="FFFFFF"/>
          <w:lang w:val="en-US" w:eastAsia="ru-RU"/>
        </w:rPr>
        <w:t>An article from a collection of academic papers</w:t>
      </w:r>
    </w:p>
    <w:p w:rsidR="007F703E" w:rsidRPr="00ED7770" w:rsidRDefault="007F703E" w:rsidP="007F703E">
      <w:pPr>
        <w:tabs>
          <w:tab w:val="left" w:pos="993"/>
        </w:tabs>
        <w:spacing w:after="0" w:line="240" w:lineRule="auto"/>
        <w:ind w:firstLine="567"/>
        <w:jc w:val="both"/>
        <w:rPr>
          <w:rFonts w:ascii="Times New Roman" w:hAnsi="Times New Roman"/>
          <w:sz w:val="24"/>
          <w:szCs w:val="24"/>
          <w:shd w:val="clear" w:color="auto" w:fill="FFFFFF"/>
          <w:lang w:val="tt-RU" w:eastAsia="ru-RU"/>
        </w:rPr>
      </w:pPr>
      <w:proofErr w:type="spellStart"/>
      <w:r w:rsidRPr="00ED7770">
        <w:rPr>
          <w:rFonts w:ascii="Times New Roman" w:hAnsi="Times New Roman"/>
          <w:sz w:val="24"/>
          <w:szCs w:val="24"/>
          <w:shd w:val="clear" w:color="auto" w:fill="FFFFFF"/>
          <w:lang w:val="en-US" w:eastAsia="ru-RU"/>
        </w:rPr>
        <w:t>Usmanov</w:t>
      </w:r>
      <w:proofErr w:type="spellEnd"/>
      <w:r w:rsidRPr="00ED7770">
        <w:rPr>
          <w:rFonts w:ascii="Times New Roman" w:hAnsi="Times New Roman"/>
          <w:sz w:val="24"/>
          <w:szCs w:val="24"/>
          <w:shd w:val="clear" w:color="auto" w:fill="FFFFFF"/>
          <w:lang w:val="en-US" w:eastAsia="ru-RU"/>
        </w:rPr>
        <w:t xml:space="preserve"> T.S., </w:t>
      </w:r>
      <w:proofErr w:type="spellStart"/>
      <w:r w:rsidRPr="00ED7770">
        <w:rPr>
          <w:rFonts w:ascii="Times New Roman" w:hAnsi="Times New Roman"/>
          <w:sz w:val="24"/>
          <w:szCs w:val="24"/>
          <w:shd w:val="clear" w:color="auto" w:fill="FFFFFF"/>
          <w:lang w:val="en-US" w:eastAsia="ru-RU"/>
        </w:rPr>
        <w:t>Gusmanov</w:t>
      </w:r>
      <w:proofErr w:type="spellEnd"/>
      <w:r w:rsidRPr="00ED7770">
        <w:rPr>
          <w:rFonts w:ascii="Times New Roman" w:hAnsi="Times New Roman"/>
          <w:sz w:val="24"/>
          <w:szCs w:val="24"/>
          <w:shd w:val="clear" w:color="auto" w:fill="FFFFFF"/>
          <w:lang w:val="en-US" w:eastAsia="ru-RU"/>
        </w:rPr>
        <w:t xml:space="preserve"> A.A., </w:t>
      </w:r>
      <w:proofErr w:type="spellStart"/>
      <w:r w:rsidRPr="00ED7770">
        <w:rPr>
          <w:rFonts w:ascii="Times New Roman" w:hAnsi="Times New Roman"/>
          <w:sz w:val="24"/>
          <w:szCs w:val="24"/>
          <w:shd w:val="clear" w:color="auto" w:fill="FFFFFF"/>
          <w:lang w:val="en-US" w:eastAsia="ru-RU"/>
        </w:rPr>
        <w:t>Mullagalin</w:t>
      </w:r>
      <w:proofErr w:type="spellEnd"/>
      <w:r w:rsidRPr="00ED7770">
        <w:rPr>
          <w:rFonts w:ascii="Times New Roman" w:hAnsi="Times New Roman"/>
          <w:sz w:val="24"/>
          <w:szCs w:val="24"/>
          <w:shd w:val="clear" w:color="auto" w:fill="FFFFFF"/>
          <w:lang w:val="en-US" w:eastAsia="ru-RU"/>
        </w:rPr>
        <w:t xml:space="preserve"> I.Z., </w:t>
      </w:r>
      <w:proofErr w:type="spellStart"/>
      <w:r w:rsidRPr="00ED7770">
        <w:rPr>
          <w:rFonts w:ascii="Times New Roman" w:hAnsi="Times New Roman"/>
          <w:sz w:val="24"/>
          <w:szCs w:val="24"/>
          <w:shd w:val="clear" w:color="auto" w:fill="FFFFFF"/>
          <w:lang w:val="en-US" w:eastAsia="ru-RU"/>
        </w:rPr>
        <w:t>Muhametshina</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R.Ju</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Chervyakova</w:t>
      </w:r>
      <w:proofErr w:type="spellEnd"/>
      <w:r w:rsidRPr="00ED7770">
        <w:rPr>
          <w:rFonts w:ascii="Times New Roman" w:hAnsi="Times New Roman"/>
          <w:sz w:val="24"/>
          <w:szCs w:val="24"/>
          <w:shd w:val="clear" w:color="auto" w:fill="FFFFFF"/>
          <w:lang w:val="en-US" w:eastAsia="ru-RU"/>
        </w:rPr>
        <w:t xml:space="preserve"> A.N., </w:t>
      </w:r>
      <w:proofErr w:type="spellStart"/>
      <w:r w:rsidRPr="00ED7770">
        <w:rPr>
          <w:rFonts w:ascii="Times New Roman" w:hAnsi="Times New Roman"/>
          <w:sz w:val="24"/>
          <w:szCs w:val="24"/>
          <w:shd w:val="clear" w:color="auto" w:fill="FFFFFF"/>
          <w:lang w:val="en-US" w:eastAsia="ru-RU"/>
        </w:rPr>
        <w:t>Sveshnikov</w:t>
      </w:r>
      <w:proofErr w:type="spellEnd"/>
      <w:r w:rsidRPr="00ED7770">
        <w:rPr>
          <w:rFonts w:ascii="Times New Roman" w:hAnsi="Times New Roman"/>
          <w:sz w:val="24"/>
          <w:szCs w:val="24"/>
          <w:shd w:val="clear" w:color="auto" w:fill="FFFFFF"/>
          <w:lang w:val="en-US" w:eastAsia="ru-RU"/>
        </w:rPr>
        <w:t xml:space="preserve"> A.V. </w:t>
      </w:r>
      <w:proofErr w:type="spellStart"/>
      <w:r w:rsidRPr="00ED7770">
        <w:rPr>
          <w:rFonts w:ascii="Times New Roman" w:hAnsi="Times New Roman"/>
          <w:sz w:val="24"/>
          <w:szCs w:val="24"/>
          <w:shd w:val="clear" w:color="auto" w:fill="FFFFFF"/>
          <w:lang w:val="en-US" w:eastAsia="ru-RU"/>
        </w:rPr>
        <w:t>Osobennosti</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proektirovaniya</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razrabotki</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mestorozhdeniy</w:t>
      </w:r>
      <w:proofErr w:type="spellEnd"/>
      <w:r w:rsidRPr="00ED7770">
        <w:rPr>
          <w:rFonts w:ascii="Times New Roman" w:hAnsi="Times New Roman"/>
          <w:sz w:val="24"/>
          <w:szCs w:val="24"/>
          <w:shd w:val="clear" w:color="auto" w:fill="FFFFFF"/>
          <w:lang w:val="en-US" w:eastAsia="ru-RU"/>
        </w:rPr>
        <w:t xml:space="preserve"> s </w:t>
      </w:r>
      <w:proofErr w:type="spellStart"/>
      <w:r w:rsidRPr="00ED7770">
        <w:rPr>
          <w:rFonts w:ascii="Times New Roman" w:hAnsi="Times New Roman"/>
          <w:sz w:val="24"/>
          <w:szCs w:val="24"/>
          <w:shd w:val="clear" w:color="auto" w:fill="FFFFFF"/>
          <w:lang w:val="en-US" w:eastAsia="ru-RU"/>
        </w:rPr>
        <w:t>primeneniem</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gidrorazryva</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plasta</w:t>
      </w:r>
      <w:proofErr w:type="spellEnd"/>
      <w:r w:rsidRPr="00ED7770">
        <w:rPr>
          <w:rFonts w:ascii="Times New Roman" w:hAnsi="Times New Roman"/>
          <w:sz w:val="24"/>
          <w:szCs w:val="24"/>
          <w:shd w:val="clear" w:color="auto" w:fill="FFFFFF"/>
          <w:lang w:val="en-US" w:eastAsia="ru-RU"/>
        </w:rPr>
        <w:t xml:space="preserve"> [</w:t>
      </w:r>
      <w:r w:rsidRPr="00ED7770">
        <w:rPr>
          <w:rFonts w:ascii="Times New Roman" w:hAnsi="Times New Roman"/>
          <w:iCs/>
          <w:sz w:val="24"/>
          <w:szCs w:val="24"/>
          <w:shd w:val="clear" w:color="auto" w:fill="FFFFFF"/>
          <w:lang w:val="en-US" w:eastAsia="ru-RU"/>
        </w:rPr>
        <w:t>Features of the Design of Field Development with the Use of Hydraulic Fracturing]</w:t>
      </w:r>
      <w:r w:rsidRPr="00ED7770">
        <w:rPr>
          <w:rFonts w:ascii="Times New Roman" w:hAnsi="Times New Roman"/>
          <w:sz w:val="24"/>
          <w:szCs w:val="24"/>
          <w:shd w:val="clear" w:color="auto" w:fill="FFFFFF"/>
          <w:lang w:val="en-US" w:eastAsia="ru-RU"/>
        </w:rPr>
        <w:t xml:space="preserve">. </w:t>
      </w:r>
      <w:proofErr w:type="gramStart"/>
      <w:r w:rsidRPr="00ED7770">
        <w:rPr>
          <w:rFonts w:ascii="Times New Roman" w:hAnsi="Times New Roman"/>
          <w:i/>
          <w:sz w:val="24"/>
          <w:szCs w:val="24"/>
          <w:shd w:val="clear" w:color="auto" w:fill="FFFFFF"/>
          <w:lang w:val="en-US" w:eastAsia="ru-RU"/>
        </w:rPr>
        <w:t xml:space="preserve">Trudy 6 </w:t>
      </w:r>
      <w:proofErr w:type="spellStart"/>
      <w:r w:rsidRPr="00ED7770">
        <w:rPr>
          <w:rFonts w:ascii="Times New Roman" w:hAnsi="Times New Roman"/>
          <w:i/>
          <w:sz w:val="24"/>
          <w:szCs w:val="24"/>
          <w:shd w:val="clear" w:color="auto" w:fill="FFFFFF"/>
          <w:lang w:val="en-US" w:eastAsia="ru-RU"/>
        </w:rPr>
        <w:t>mezhdunarodnogo</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simpoziuma</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Novye</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resursosberegayushchie</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tekhnologii</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nedropol'zovaniya</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i</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povysheniya</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neftegazootdachi</w:t>
      </w:r>
      <w:proofErr w:type="spellEnd"/>
      <w:r w:rsidRPr="00ED7770">
        <w:rPr>
          <w:rFonts w:ascii="Times New Roman" w:hAnsi="Times New Roman"/>
          <w:i/>
          <w:sz w:val="24"/>
          <w:szCs w:val="24"/>
          <w:shd w:val="clear" w:color="auto" w:fill="FFFFFF"/>
          <w:lang w:val="en-US" w:eastAsia="ru-RU"/>
        </w:rPr>
        <w:t>”</w:t>
      </w:r>
      <w:r w:rsidRPr="00ED7770">
        <w:rPr>
          <w:rFonts w:ascii="Times New Roman" w:hAnsi="Times New Roman"/>
          <w:sz w:val="24"/>
          <w:szCs w:val="24"/>
          <w:shd w:val="clear" w:color="auto" w:fill="FFFFFF"/>
          <w:lang w:val="en-US" w:eastAsia="ru-RU"/>
        </w:rPr>
        <w:t>.</w:t>
      </w:r>
      <w:proofErr w:type="gramEnd"/>
      <w:r w:rsidRPr="00ED7770">
        <w:rPr>
          <w:rFonts w:ascii="Times New Roman" w:hAnsi="Times New Roman"/>
          <w:sz w:val="24"/>
          <w:szCs w:val="24"/>
          <w:shd w:val="clear" w:color="auto" w:fill="FFFFFF"/>
          <w:lang w:val="en-US" w:eastAsia="ru-RU"/>
        </w:rPr>
        <w:t xml:space="preserve"> </w:t>
      </w:r>
      <w:smartTag w:uri="urn:schemas-microsoft-com:office:smarttags" w:element="PlaceName">
        <w:r w:rsidRPr="00ED7770">
          <w:rPr>
            <w:rFonts w:ascii="Times New Roman" w:hAnsi="Times New Roman"/>
            <w:sz w:val="24"/>
            <w:szCs w:val="24"/>
            <w:shd w:val="clear" w:color="auto" w:fill="FFFFFF"/>
            <w:lang w:val="en-US" w:eastAsia="ru-RU"/>
          </w:rPr>
          <w:t>Moscow</w:t>
        </w:r>
      </w:smartTag>
      <w:r w:rsidRPr="00ED7770">
        <w:rPr>
          <w:rFonts w:ascii="Times New Roman" w:hAnsi="Times New Roman"/>
          <w:sz w:val="24"/>
          <w:szCs w:val="24"/>
          <w:shd w:val="clear" w:color="auto" w:fill="FFFFFF"/>
          <w:lang w:val="en-US" w:eastAsia="ru-RU"/>
        </w:rPr>
        <w:t>, 2007, pp. 267–272. (In Russian)</w:t>
      </w:r>
    </w:p>
    <w:p w:rsidR="007F703E" w:rsidRPr="00ED7770" w:rsidRDefault="007F703E" w:rsidP="007F703E">
      <w:pPr>
        <w:tabs>
          <w:tab w:val="left" w:pos="993"/>
        </w:tabs>
        <w:spacing w:after="0" w:line="240" w:lineRule="auto"/>
        <w:ind w:firstLine="567"/>
        <w:jc w:val="both"/>
        <w:rPr>
          <w:rFonts w:ascii="Times New Roman" w:eastAsia="Times New Roman" w:hAnsi="Times New Roman"/>
          <w:sz w:val="24"/>
          <w:szCs w:val="24"/>
          <w:lang w:val="tt-RU" w:eastAsia="ru-RU"/>
        </w:rPr>
      </w:pPr>
      <w:r w:rsidRPr="00ED7770">
        <w:rPr>
          <w:rFonts w:ascii="Times New Roman" w:eastAsia="Times New Roman" w:hAnsi="Times New Roman"/>
          <w:sz w:val="24"/>
          <w:szCs w:val="24"/>
          <w:lang w:val="tt-RU" w:eastAsia="ru-RU"/>
        </w:rPr>
        <w:lastRenderedPageBreak/>
        <w:t xml:space="preserve">Fakhretdin R. Мärjani [Мarjani]. </w:t>
      </w:r>
      <w:r w:rsidRPr="00ED7770">
        <w:rPr>
          <w:rFonts w:ascii="Times New Roman" w:eastAsia="Times New Roman" w:hAnsi="Times New Roman"/>
          <w:i/>
          <w:sz w:val="24"/>
          <w:szCs w:val="24"/>
          <w:lang w:val="tt-RU" w:eastAsia="ru-RU"/>
        </w:rPr>
        <w:t>Мärjani: fänni populyar jyiyntyk</w:t>
      </w:r>
      <w:r w:rsidRPr="00ED7770">
        <w:rPr>
          <w:rFonts w:ascii="Times New Roman" w:eastAsia="Times New Roman" w:hAnsi="Times New Roman"/>
          <w:sz w:val="24"/>
          <w:szCs w:val="24"/>
          <w:lang w:val="tt-RU" w:eastAsia="ru-RU"/>
        </w:rPr>
        <w:t>. Kazan, 2010, pp. 400–441. (In Tatar)</w:t>
      </w:r>
    </w:p>
    <w:p w:rsidR="00675E70" w:rsidRPr="00D461EE" w:rsidRDefault="00675E70" w:rsidP="00EA607D">
      <w:pPr>
        <w:tabs>
          <w:tab w:val="left" w:pos="993"/>
        </w:tabs>
        <w:spacing w:after="0" w:line="240" w:lineRule="auto"/>
        <w:ind w:firstLine="567"/>
        <w:jc w:val="both"/>
        <w:rPr>
          <w:rFonts w:ascii="Times New Roman" w:hAnsi="Times New Roman"/>
          <w:sz w:val="24"/>
          <w:szCs w:val="24"/>
          <w:lang w:val="tt-RU" w:eastAsia="ru-RU"/>
        </w:rPr>
      </w:pPr>
    </w:p>
    <w:p w:rsidR="00675E70" w:rsidRPr="00055CE9" w:rsidRDefault="00675E70" w:rsidP="00EA607D">
      <w:pPr>
        <w:tabs>
          <w:tab w:val="left" w:pos="993"/>
        </w:tabs>
        <w:spacing w:after="0" w:line="240" w:lineRule="auto"/>
        <w:ind w:firstLine="567"/>
        <w:jc w:val="both"/>
        <w:rPr>
          <w:rFonts w:ascii="Times New Roman" w:hAnsi="Times New Roman"/>
          <w:i/>
          <w:sz w:val="24"/>
          <w:szCs w:val="24"/>
          <w:lang w:val="en-US" w:eastAsia="ru-RU"/>
        </w:rPr>
      </w:pPr>
      <w:r>
        <w:rPr>
          <w:rFonts w:ascii="Times New Roman" w:hAnsi="Times New Roman"/>
          <w:bCs/>
          <w:i/>
          <w:sz w:val="24"/>
          <w:szCs w:val="24"/>
          <w:shd w:val="clear" w:color="auto" w:fill="FFFFFF"/>
          <w:lang w:val="en-US" w:eastAsia="ru-RU"/>
        </w:rPr>
        <w:t>Description of an article from a journal</w:t>
      </w:r>
    </w:p>
    <w:p w:rsidR="007F703E" w:rsidRPr="00ED7770" w:rsidRDefault="007F703E" w:rsidP="007F703E">
      <w:pPr>
        <w:tabs>
          <w:tab w:val="left" w:pos="993"/>
        </w:tabs>
        <w:spacing w:after="0" w:line="240" w:lineRule="auto"/>
        <w:ind w:firstLine="567"/>
        <w:jc w:val="both"/>
        <w:rPr>
          <w:rFonts w:ascii="Times New Roman" w:hAnsi="Times New Roman"/>
          <w:sz w:val="24"/>
          <w:szCs w:val="24"/>
          <w:shd w:val="clear" w:color="auto" w:fill="FFFFFF"/>
          <w:lang w:val="tt-RU" w:eastAsia="ru-RU"/>
        </w:rPr>
      </w:pPr>
      <w:r w:rsidRPr="00ED7770">
        <w:rPr>
          <w:rFonts w:ascii="Times New Roman" w:hAnsi="Times New Roman"/>
          <w:sz w:val="24"/>
          <w:szCs w:val="24"/>
          <w:shd w:val="clear" w:color="auto" w:fill="FFFFFF"/>
          <w:lang w:val="tt-RU" w:eastAsia="ru-RU"/>
        </w:rPr>
        <w:t xml:space="preserve">Zagurenko A.G., Korotovskikh V.A., Kolesnikov A.A., Timonov A.V., Kardymon D.V. Tekhniko-ekonomicheskaya optimizatsiya dizayna gidrorazryva plasta [Technical and Economic Optimization of Hydrofracturing Design]. </w:t>
      </w:r>
      <w:r w:rsidRPr="00ED7770">
        <w:rPr>
          <w:rFonts w:ascii="Times New Roman" w:hAnsi="Times New Roman"/>
          <w:i/>
          <w:iCs/>
          <w:sz w:val="24"/>
          <w:szCs w:val="24"/>
          <w:shd w:val="clear" w:color="auto" w:fill="FFFFFF"/>
          <w:lang w:val="tt-RU" w:eastAsia="ru-RU"/>
        </w:rPr>
        <w:t>Neftyanoe khozyaistvo</w:t>
      </w:r>
      <w:r w:rsidRPr="00ED7770">
        <w:rPr>
          <w:rFonts w:ascii="Times New Roman" w:hAnsi="Times New Roman"/>
          <w:sz w:val="24"/>
          <w:szCs w:val="24"/>
          <w:shd w:val="clear" w:color="auto" w:fill="FFFFFF"/>
          <w:lang w:val="tt-RU" w:eastAsia="ru-RU"/>
        </w:rPr>
        <w:t>, 2008, no.11, pp. 54–57. (In Russian)</w:t>
      </w:r>
    </w:p>
    <w:p w:rsidR="00675E70" w:rsidRPr="00322E95" w:rsidRDefault="00675E70" w:rsidP="00EA607D">
      <w:pPr>
        <w:tabs>
          <w:tab w:val="left" w:pos="993"/>
        </w:tabs>
        <w:spacing w:after="0" w:line="240" w:lineRule="auto"/>
        <w:ind w:firstLine="567"/>
        <w:jc w:val="both"/>
        <w:rPr>
          <w:rFonts w:ascii="Times New Roman" w:hAnsi="Times New Roman"/>
          <w:sz w:val="24"/>
          <w:szCs w:val="24"/>
          <w:shd w:val="clear" w:color="auto" w:fill="FFFFFF"/>
          <w:lang w:val="tt-RU" w:eastAsia="ru-RU"/>
        </w:rPr>
      </w:pPr>
    </w:p>
    <w:p w:rsidR="00675E70" w:rsidRPr="005C1AC4" w:rsidRDefault="00675E70" w:rsidP="00EA607D">
      <w:pPr>
        <w:tabs>
          <w:tab w:val="left" w:pos="993"/>
        </w:tabs>
        <w:spacing w:after="0" w:line="240" w:lineRule="auto"/>
        <w:ind w:firstLine="567"/>
        <w:jc w:val="both"/>
        <w:rPr>
          <w:rFonts w:ascii="Times New Roman" w:hAnsi="Times New Roman"/>
          <w:i/>
          <w:sz w:val="24"/>
          <w:szCs w:val="24"/>
          <w:lang w:val="en-US" w:eastAsia="ru-RU"/>
        </w:rPr>
      </w:pPr>
      <w:r>
        <w:rPr>
          <w:rFonts w:ascii="Times New Roman" w:hAnsi="Times New Roman"/>
          <w:bCs/>
          <w:i/>
          <w:sz w:val="24"/>
          <w:szCs w:val="24"/>
          <w:shd w:val="clear" w:color="auto" w:fill="FFFFFF"/>
          <w:lang w:val="en-US" w:eastAsia="ru-RU"/>
        </w:rPr>
        <w:t>Description of a dissertation or a dissertation abstract</w:t>
      </w:r>
    </w:p>
    <w:p w:rsidR="007F703E" w:rsidRPr="00ED7770" w:rsidRDefault="007F703E" w:rsidP="007F703E">
      <w:pPr>
        <w:tabs>
          <w:tab w:val="left" w:pos="993"/>
        </w:tabs>
        <w:spacing w:after="0" w:line="240" w:lineRule="auto"/>
        <w:ind w:firstLine="567"/>
        <w:jc w:val="both"/>
        <w:rPr>
          <w:rFonts w:ascii="Times New Roman" w:hAnsi="Times New Roman"/>
          <w:sz w:val="24"/>
          <w:szCs w:val="24"/>
          <w:shd w:val="clear" w:color="auto" w:fill="FFFFFF"/>
          <w:lang w:val="tt-RU" w:eastAsia="ru-RU"/>
        </w:rPr>
      </w:pPr>
      <w:proofErr w:type="gramStart"/>
      <w:r w:rsidRPr="00ED7770">
        <w:rPr>
          <w:rFonts w:ascii="Times New Roman" w:hAnsi="Times New Roman"/>
          <w:sz w:val="24"/>
          <w:szCs w:val="24"/>
          <w:shd w:val="clear" w:color="auto" w:fill="FFFFFF"/>
          <w:lang w:val="en-US" w:eastAsia="ru-RU"/>
        </w:rPr>
        <w:t>Semenov V.I</w:t>
      </w:r>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Matematicheskoe</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modelirovanie</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plazmy</w:t>
      </w:r>
      <w:proofErr w:type="spellEnd"/>
      <w:r w:rsidRPr="00ED7770">
        <w:rPr>
          <w:rFonts w:ascii="Times New Roman" w:hAnsi="Times New Roman"/>
          <w:i/>
          <w:sz w:val="24"/>
          <w:szCs w:val="24"/>
          <w:shd w:val="clear" w:color="auto" w:fill="FFFFFF"/>
          <w:lang w:val="en-US" w:eastAsia="ru-RU"/>
        </w:rPr>
        <w:t xml:space="preserve"> v </w:t>
      </w:r>
      <w:proofErr w:type="spellStart"/>
      <w:r w:rsidRPr="00ED7770">
        <w:rPr>
          <w:rFonts w:ascii="Times New Roman" w:hAnsi="Times New Roman"/>
          <w:i/>
          <w:sz w:val="24"/>
          <w:szCs w:val="24"/>
          <w:shd w:val="clear" w:color="auto" w:fill="FFFFFF"/>
          <w:lang w:val="en-US" w:eastAsia="ru-RU"/>
        </w:rPr>
        <w:t>sisteme</w:t>
      </w:r>
      <w:proofErr w:type="spell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kompaktnyi</w:t>
      </w:r>
      <w:proofErr w:type="spellEnd"/>
      <w:r w:rsidRPr="00ED7770">
        <w:rPr>
          <w:rFonts w:ascii="Times New Roman" w:hAnsi="Times New Roman"/>
          <w:i/>
          <w:sz w:val="24"/>
          <w:szCs w:val="24"/>
          <w:shd w:val="clear" w:color="auto" w:fill="FFFFFF"/>
          <w:lang w:val="en-US" w:eastAsia="ru-RU"/>
        </w:rPr>
        <w:t xml:space="preserve"> tor.</w:t>
      </w:r>
      <w:proofErr w:type="gramEnd"/>
      <w:r w:rsidRPr="00ED7770">
        <w:rPr>
          <w:rFonts w:ascii="Times New Roman" w:hAnsi="Times New Roman"/>
          <w:i/>
          <w:sz w:val="24"/>
          <w:szCs w:val="24"/>
          <w:shd w:val="clear" w:color="auto" w:fill="FFFFFF"/>
          <w:lang w:val="en-US" w:eastAsia="ru-RU"/>
        </w:rPr>
        <w:t xml:space="preserve"> Diss. </w:t>
      </w:r>
      <w:proofErr w:type="spellStart"/>
      <w:r w:rsidRPr="00ED7770">
        <w:rPr>
          <w:rFonts w:ascii="Times New Roman" w:hAnsi="Times New Roman"/>
          <w:i/>
          <w:sz w:val="24"/>
          <w:szCs w:val="24"/>
          <w:shd w:val="clear" w:color="auto" w:fill="FFFFFF"/>
          <w:lang w:val="en-US" w:eastAsia="ru-RU"/>
        </w:rPr>
        <w:t>Dokt</w:t>
      </w:r>
      <w:proofErr w:type="spellEnd"/>
      <w:r w:rsidRPr="00ED7770">
        <w:rPr>
          <w:rFonts w:ascii="Times New Roman" w:hAnsi="Times New Roman"/>
          <w:i/>
          <w:sz w:val="24"/>
          <w:szCs w:val="24"/>
          <w:shd w:val="clear" w:color="auto" w:fill="FFFFFF"/>
          <w:lang w:val="en-US" w:eastAsia="ru-RU"/>
        </w:rPr>
        <w:t xml:space="preserve">. </w:t>
      </w:r>
      <w:proofErr w:type="spellStart"/>
      <w:proofErr w:type="gramStart"/>
      <w:r w:rsidRPr="00ED7770">
        <w:rPr>
          <w:rFonts w:ascii="Times New Roman" w:hAnsi="Times New Roman"/>
          <w:i/>
          <w:sz w:val="24"/>
          <w:szCs w:val="24"/>
          <w:shd w:val="clear" w:color="auto" w:fill="FFFFFF"/>
          <w:lang w:val="en-US" w:eastAsia="ru-RU"/>
        </w:rPr>
        <w:t>fiz</w:t>
      </w:r>
      <w:proofErr w:type="spellEnd"/>
      <w:r w:rsidRPr="00ED7770">
        <w:rPr>
          <w:rFonts w:ascii="Times New Roman" w:hAnsi="Times New Roman"/>
          <w:i/>
          <w:sz w:val="24"/>
          <w:szCs w:val="24"/>
          <w:shd w:val="clear" w:color="auto" w:fill="FFFFFF"/>
          <w:lang w:val="en-US" w:eastAsia="ru-RU"/>
        </w:rPr>
        <w:t>.-mat</w:t>
      </w:r>
      <w:proofErr w:type="gramEnd"/>
      <w:r w:rsidRPr="00ED7770">
        <w:rPr>
          <w:rFonts w:ascii="Times New Roman" w:hAnsi="Times New Roman"/>
          <w:i/>
          <w:sz w:val="24"/>
          <w:szCs w:val="24"/>
          <w:shd w:val="clear" w:color="auto" w:fill="FFFFFF"/>
          <w:lang w:val="en-US" w:eastAsia="ru-RU"/>
        </w:rPr>
        <w:t xml:space="preserve">. </w:t>
      </w:r>
      <w:proofErr w:type="spellStart"/>
      <w:r w:rsidRPr="00ED7770">
        <w:rPr>
          <w:rFonts w:ascii="Times New Roman" w:hAnsi="Times New Roman"/>
          <w:i/>
          <w:sz w:val="24"/>
          <w:szCs w:val="24"/>
          <w:shd w:val="clear" w:color="auto" w:fill="FFFFFF"/>
          <w:lang w:val="en-US" w:eastAsia="ru-RU"/>
        </w:rPr>
        <w:t>nauk</w:t>
      </w:r>
      <w:proofErr w:type="spellEnd"/>
      <w:r w:rsidRPr="00ED7770">
        <w:rPr>
          <w:rFonts w:ascii="Times New Roman" w:hAnsi="Times New Roman"/>
          <w:i/>
          <w:sz w:val="24"/>
          <w:szCs w:val="24"/>
          <w:shd w:val="clear" w:color="auto" w:fill="FFFFFF"/>
          <w:lang w:val="en-US" w:eastAsia="ru-RU"/>
        </w:rPr>
        <w:t xml:space="preserve"> </w:t>
      </w:r>
      <w:r w:rsidRPr="00ED7770">
        <w:rPr>
          <w:rFonts w:ascii="Times New Roman" w:hAnsi="Times New Roman"/>
          <w:sz w:val="24"/>
          <w:szCs w:val="24"/>
          <w:shd w:val="clear" w:color="auto" w:fill="FFFFFF"/>
          <w:lang w:val="en-US" w:eastAsia="ru-RU"/>
        </w:rPr>
        <w:t xml:space="preserve">[Mathematical Modeling of the Plasma in the Compact Torus. </w:t>
      </w:r>
      <w:proofErr w:type="gramStart"/>
      <w:r w:rsidRPr="00ED7770">
        <w:rPr>
          <w:rFonts w:ascii="Times New Roman" w:hAnsi="Times New Roman"/>
          <w:sz w:val="24"/>
          <w:szCs w:val="24"/>
          <w:shd w:val="clear" w:color="auto" w:fill="FFFFFF"/>
          <w:lang w:val="en-US" w:eastAsia="ru-RU"/>
        </w:rPr>
        <w:t>Doctor Sc. Phys. and Math.</w:t>
      </w:r>
      <w:proofErr w:type="gramEnd"/>
      <w:r w:rsidRPr="00ED7770">
        <w:rPr>
          <w:rFonts w:ascii="Times New Roman" w:hAnsi="Times New Roman"/>
          <w:sz w:val="24"/>
          <w:szCs w:val="24"/>
          <w:shd w:val="clear" w:color="auto" w:fill="FFFFFF"/>
          <w:lang w:val="en-US" w:eastAsia="ru-RU"/>
        </w:rPr>
        <w:t xml:space="preserve"> </w:t>
      </w:r>
      <w:proofErr w:type="gramStart"/>
      <w:r w:rsidRPr="00ED7770">
        <w:rPr>
          <w:rFonts w:ascii="Times New Roman" w:hAnsi="Times New Roman"/>
          <w:sz w:val="24"/>
          <w:szCs w:val="24"/>
          <w:shd w:val="clear" w:color="auto" w:fill="FFFFFF"/>
          <w:lang w:val="en-US" w:eastAsia="ru-RU"/>
        </w:rPr>
        <w:t>Diss.]</w:t>
      </w:r>
      <w:r w:rsidRPr="00ED7770">
        <w:rPr>
          <w:rFonts w:ascii="Times New Roman" w:hAnsi="Times New Roman"/>
          <w:i/>
          <w:sz w:val="24"/>
          <w:szCs w:val="24"/>
          <w:shd w:val="clear" w:color="auto" w:fill="FFFFFF"/>
          <w:lang w:val="en-US" w:eastAsia="ru-RU"/>
        </w:rPr>
        <w:t>.</w:t>
      </w:r>
      <w:proofErr w:type="gramEnd"/>
      <w:r w:rsidRPr="00ED7770">
        <w:rPr>
          <w:rFonts w:ascii="Times New Roman" w:hAnsi="Times New Roman"/>
          <w:i/>
          <w:sz w:val="24"/>
          <w:szCs w:val="24"/>
          <w:shd w:val="clear" w:color="auto" w:fill="FFFFFF"/>
          <w:lang w:val="en-US" w:eastAsia="ru-RU"/>
        </w:rPr>
        <w:t xml:space="preserve"> </w:t>
      </w:r>
      <w:proofErr w:type="gramStart"/>
      <w:r w:rsidRPr="00ED7770">
        <w:rPr>
          <w:rFonts w:ascii="Times New Roman" w:hAnsi="Times New Roman"/>
          <w:sz w:val="24"/>
          <w:szCs w:val="24"/>
          <w:shd w:val="clear" w:color="auto" w:fill="FFFFFF"/>
          <w:lang w:val="en-US" w:eastAsia="ru-RU"/>
        </w:rPr>
        <w:t>Moscow, 2003.</w:t>
      </w:r>
      <w:proofErr w:type="gramEnd"/>
      <w:r w:rsidRPr="00ED7770">
        <w:rPr>
          <w:rFonts w:ascii="Times New Roman" w:hAnsi="Times New Roman"/>
          <w:sz w:val="24"/>
          <w:szCs w:val="24"/>
          <w:shd w:val="clear" w:color="auto" w:fill="FFFFFF"/>
          <w:lang w:val="en-US" w:eastAsia="ru-RU"/>
        </w:rPr>
        <w:t xml:space="preserve"> (In Russian)</w:t>
      </w:r>
    </w:p>
    <w:p w:rsidR="007F703E" w:rsidRPr="00ED7770" w:rsidRDefault="007F703E" w:rsidP="007F703E">
      <w:pPr>
        <w:tabs>
          <w:tab w:val="left" w:pos="993"/>
        </w:tabs>
        <w:spacing w:after="0" w:line="240" w:lineRule="auto"/>
        <w:ind w:firstLine="567"/>
        <w:jc w:val="both"/>
        <w:rPr>
          <w:rFonts w:ascii="Times New Roman" w:hAnsi="Times New Roman"/>
          <w:sz w:val="24"/>
          <w:szCs w:val="24"/>
          <w:shd w:val="clear" w:color="auto" w:fill="FFFFFF"/>
          <w:lang w:val="tt-RU" w:eastAsia="ru-RU"/>
        </w:rPr>
      </w:pPr>
      <w:r w:rsidRPr="00ED7770">
        <w:rPr>
          <w:rFonts w:ascii="Times New Roman" w:hAnsi="Times New Roman"/>
          <w:sz w:val="24"/>
          <w:szCs w:val="24"/>
          <w:shd w:val="clear" w:color="auto" w:fill="FFFFFF"/>
          <w:lang w:val="tt-RU" w:eastAsia="ru-RU"/>
        </w:rPr>
        <w:t xml:space="preserve">Yuldashev A.A. </w:t>
      </w:r>
      <w:r w:rsidRPr="00ED7770">
        <w:rPr>
          <w:rFonts w:ascii="Times New Roman" w:hAnsi="Times New Roman"/>
          <w:i/>
          <w:sz w:val="24"/>
          <w:szCs w:val="24"/>
          <w:shd w:val="clear" w:color="auto" w:fill="FFFFFF"/>
          <w:lang w:val="tt-RU" w:eastAsia="ru-RU"/>
        </w:rPr>
        <w:t xml:space="preserve">Yazyk teptyarey. </w:t>
      </w:r>
      <w:proofErr w:type="spellStart"/>
      <w:proofErr w:type="gramStart"/>
      <w:r w:rsidRPr="00ED7770">
        <w:rPr>
          <w:rFonts w:ascii="Times New Roman" w:hAnsi="Times New Roman"/>
          <w:i/>
          <w:sz w:val="24"/>
          <w:szCs w:val="24"/>
          <w:shd w:val="clear" w:color="auto" w:fill="FFFFFF"/>
          <w:lang w:val="en-US" w:eastAsia="ru-RU"/>
        </w:rPr>
        <w:t>Avtoref</w:t>
      </w:r>
      <w:proofErr w:type="spellEnd"/>
      <w:r w:rsidRPr="00ED7770">
        <w:rPr>
          <w:rFonts w:ascii="Times New Roman" w:hAnsi="Times New Roman"/>
          <w:i/>
          <w:sz w:val="24"/>
          <w:szCs w:val="24"/>
          <w:shd w:val="clear" w:color="auto" w:fill="FFFFFF"/>
          <w:lang w:val="en-US" w:eastAsia="ru-RU"/>
        </w:rPr>
        <w:t>.</w:t>
      </w:r>
      <w:proofErr w:type="gramEnd"/>
      <w:r w:rsidRPr="00ED7770">
        <w:rPr>
          <w:rFonts w:ascii="Times New Roman" w:hAnsi="Times New Roman"/>
          <w:i/>
          <w:sz w:val="24"/>
          <w:szCs w:val="24"/>
          <w:shd w:val="clear" w:color="auto" w:fill="FFFFFF"/>
          <w:lang w:val="en-US" w:eastAsia="ru-RU"/>
        </w:rPr>
        <w:t xml:space="preserve"> Diss. </w:t>
      </w:r>
      <w:proofErr w:type="spellStart"/>
      <w:r w:rsidRPr="00ED7770">
        <w:rPr>
          <w:rFonts w:ascii="Times New Roman" w:hAnsi="Times New Roman"/>
          <w:i/>
          <w:sz w:val="24"/>
          <w:szCs w:val="24"/>
          <w:shd w:val="clear" w:color="auto" w:fill="FFFFFF"/>
          <w:lang w:val="en-US" w:eastAsia="ru-RU"/>
        </w:rPr>
        <w:t>Cand</w:t>
      </w:r>
      <w:proofErr w:type="spellEnd"/>
      <w:r w:rsidRPr="00ED7770">
        <w:rPr>
          <w:rFonts w:ascii="Times New Roman" w:hAnsi="Times New Roman"/>
          <w:i/>
          <w:sz w:val="24"/>
          <w:szCs w:val="24"/>
          <w:shd w:val="clear" w:color="auto" w:fill="FFFFFF"/>
          <w:lang w:val="en-US" w:eastAsia="ru-RU"/>
        </w:rPr>
        <w:t xml:space="preserve">. </w:t>
      </w:r>
      <w:proofErr w:type="spellStart"/>
      <w:proofErr w:type="gramStart"/>
      <w:r w:rsidRPr="00ED7770">
        <w:rPr>
          <w:rFonts w:ascii="Times New Roman" w:hAnsi="Times New Roman"/>
          <w:i/>
          <w:sz w:val="24"/>
          <w:szCs w:val="24"/>
          <w:shd w:val="clear" w:color="auto" w:fill="FFFFFF"/>
          <w:lang w:val="en-US" w:eastAsia="ru-RU"/>
        </w:rPr>
        <w:t>filol</w:t>
      </w:r>
      <w:proofErr w:type="spellEnd"/>
      <w:proofErr w:type="gramEnd"/>
      <w:r w:rsidRPr="00ED7770">
        <w:rPr>
          <w:rFonts w:ascii="Times New Roman" w:hAnsi="Times New Roman"/>
          <w:i/>
          <w:sz w:val="24"/>
          <w:szCs w:val="24"/>
          <w:shd w:val="clear" w:color="auto" w:fill="FFFFFF"/>
          <w:lang w:val="en-US" w:eastAsia="ru-RU"/>
        </w:rPr>
        <w:t xml:space="preserve">. </w:t>
      </w:r>
      <w:proofErr w:type="spellStart"/>
      <w:proofErr w:type="gramStart"/>
      <w:r w:rsidRPr="00ED7770">
        <w:rPr>
          <w:rFonts w:ascii="Times New Roman" w:hAnsi="Times New Roman"/>
          <w:i/>
          <w:sz w:val="24"/>
          <w:szCs w:val="24"/>
          <w:shd w:val="clear" w:color="auto" w:fill="FFFFFF"/>
          <w:lang w:val="en-US" w:eastAsia="ru-RU"/>
        </w:rPr>
        <w:t>nauk</w:t>
      </w:r>
      <w:proofErr w:type="spellEnd"/>
      <w:proofErr w:type="gramEnd"/>
      <w:r w:rsidRPr="00ED7770">
        <w:rPr>
          <w:rFonts w:ascii="Times New Roman" w:hAnsi="Times New Roman"/>
          <w:i/>
          <w:sz w:val="24"/>
          <w:szCs w:val="24"/>
          <w:shd w:val="clear" w:color="auto" w:fill="FFFFFF"/>
          <w:lang w:val="en-US" w:eastAsia="ru-RU"/>
        </w:rPr>
        <w:t xml:space="preserve"> </w:t>
      </w:r>
      <w:r w:rsidRPr="00ED7770">
        <w:rPr>
          <w:rFonts w:ascii="Times New Roman" w:hAnsi="Times New Roman"/>
          <w:sz w:val="24"/>
          <w:szCs w:val="24"/>
          <w:shd w:val="clear" w:color="auto" w:fill="FFFFFF"/>
          <w:lang w:val="en-US" w:eastAsia="ru-RU"/>
        </w:rPr>
        <w:t xml:space="preserve">[Language </w:t>
      </w:r>
      <w:proofErr w:type="spellStart"/>
      <w:r w:rsidRPr="00ED7770">
        <w:rPr>
          <w:rFonts w:ascii="Times New Roman" w:hAnsi="Times New Roman"/>
          <w:sz w:val="24"/>
          <w:szCs w:val="24"/>
          <w:shd w:val="clear" w:color="auto" w:fill="FFFFFF"/>
          <w:lang w:val="en-US" w:eastAsia="ru-RU"/>
        </w:rPr>
        <w:t>Teptyarey</w:t>
      </w:r>
      <w:proofErr w:type="spellEnd"/>
      <w:r w:rsidRPr="00ED7770">
        <w:rPr>
          <w:rFonts w:ascii="Times New Roman" w:hAnsi="Times New Roman"/>
          <w:sz w:val="24"/>
          <w:szCs w:val="24"/>
          <w:shd w:val="clear" w:color="auto" w:fill="FFFFFF"/>
          <w:lang w:val="en-US" w:eastAsia="ru-RU"/>
        </w:rPr>
        <w:t xml:space="preserve">. </w:t>
      </w:r>
      <w:proofErr w:type="gramStart"/>
      <w:r w:rsidRPr="00ED7770">
        <w:rPr>
          <w:rFonts w:ascii="Times New Roman" w:hAnsi="Times New Roman"/>
          <w:sz w:val="24"/>
          <w:szCs w:val="24"/>
          <w:shd w:val="clear" w:color="auto" w:fill="FFFFFF"/>
          <w:lang w:val="en-US" w:eastAsia="ru-RU"/>
        </w:rPr>
        <w:t xml:space="preserve">Abstract of </w:t>
      </w:r>
      <w:proofErr w:type="spellStart"/>
      <w:r w:rsidRPr="00ED7770">
        <w:rPr>
          <w:rFonts w:ascii="Times New Roman" w:hAnsi="Times New Roman"/>
          <w:sz w:val="24"/>
          <w:szCs w:val="24"/>
          <w:shd w:val="clear" w:color="auto" w:fill="FFFFFF"/>
          <w:lang w:val="en-US" w:eastAsia="ru-RU"/>
        </w:rPr>
        <w:t>Cand</w:t>
      </w:r>
      <w:proofErr w:type="spellEnd"/>
      <w:r w:rsidRPr="00ED7770">
        <w:rPr>
          <w:rFonts w:ascii="Times New Roman" w:hAnsi="Times New Roman"/>
          <w:sz w:val="24"/>
          <w:szCs w:val="24"/>
          <w:shd w:val="clear" w:color="auto" w:fill="FFFFFF"/>
          <w:lang w:val="en-US" w:eastAsia="ru-RU"/>
        </w:rPr>
        <w:t>.</w:t>
      </w:r>
      <w:proofErr w:type="gramEnd"/>
      <w:r w:rsidRPr="00ED7770">
        <w:rPr>
          <w:rFonts w:ascii="Times New Roman" w:hAnsi="Times New Roman"/>
          <w:sz w:val="24"/>
          <w:szCs w:val="24"/>
          <w:shd w:val="clear" w:color="auto" w:fill="FFFFFF"/>
          <w:lang w:val="en-US" w:eastAsia="ru-RU"/>
        </w:rPr>
        <w:t xml:space="preserve"> </w:t>
      </w:r>
      <w:proofErr w:type="gramStart"/>
      <w:r w:rsidRPr="00ED7770">
        <w:rPr>
          <w:rFonts w:ascii="Times New Roman" w:hAnsi="Times New Roman"/>
          <w:sz w:val="24"/>
          <w:szCs w:val="24"/>
          <w:shd w:val="clear" w:color="auto" w:fill="FFFFFF"/>
          <w:lang w:val="en-US" w:eastAsia="ru-RU"/>
        </w:rPr>
        <w:t>Sc. Philology Diss.].</w:t>
      </w:r>
      <w:proofErr w:type="gramEnd"/>
      <w:r w:rsidRPr="00ED7770">
        <w:rPr>
          <w:rFonts w:ascii="Times New Roman" w:hAnsi="Times New Roman"/>
          <w:sz w:val="24"/>
          <w:szCs w:val="24"/>
          <w:shd w:val="clear" w:color="auto" w:fill="FFFFFF"/>
          <w:lang w:val="en-US" w:eastAsia="ru-RU"/>
        </w:rPr>
        <w:t xml:space="preserve"> </w:t>
      </w:r>
      <w:proofErr w:type="gramStart"/>
      <w:r w:rsidRPr="00ED7770">
        <w:rPr>
          <w:rFonts w:ascii="Times New Roman" w:hAnsi="Times New Roman"/>
          <w:sz w:val="24"/>
          <w:szCs w:val="24"/>
          <w:shd w:val="clear" w:color="auto" w:fill="FFFFFF"/>
          <w:lang w:val="en-US" w:eastAsia="ru-RU"/>
        </w:rPr>
        <w:t>Moscow, 1950.</w:t>
      </w:r>
      <w:proofErr w:type="gramEnd"/>
      <w:r w:rsidRPr="00ED7770">
        <w:rPr>
          <w:rFonts w:ascii="Times New Roman" w:hAnsi="Times New Roman"/>
          <w:sz w:val="24"/>
          <w:szCs w:val="24"/>
          <w:shd w:val="clear" w:color="auto" w:fill="FFFFFF"/>
          <w:lang w:val="en-US" w:eastAsia="ru-RU"/>
        </w:rPr>
        <w:t xml:space="preserve"> (In Russian)</w:t>
      </w:r>
    </w:p>
    <w:p w:rsidR="00675E70" w:rsidRPr="00D461EE" w:rsidRDefault="00675E70" w:rsidP="00EA607D">
      <w:pPr>
        <w:tabs>
          <w:tab w:val="left" w:pos="993"/>
        </w:tabs>
        <w:spacing w:after="0" w:line="240" w:lineRule="auto"/>
        <w:ind w:firstLine="567"/>
        <w:jc w:val="both"/>
        <w:rPr>
          <w:rFonts w:ascii="Times New Roman" w:hAnsi="Times New Roman"/>
          <w:sz w:val="24"/>
          <w:szCs w:val="24"/>
          <w:lang w:val="en-US" w:eastAsia="ru-RU"/>
        </w:rPr>
      </w:pPr>
    </w:p>
    <w:p w:rsidR="00675E70" w:rsidRPr="005C1AC4" w:rsidRDefault="00675E70" w:rsidP="00EA607D">
      <w:pPr>
        <w:tabs>
          <w:tab w:val="left" w:pos="993"/>
        </w:tabs>
        <w:spacing w:after="0" w:line="240" w:lineRule="auto"/>
        <w:ind w:firstLine="567"/>
        <w:jc w:val="both"/>
        <w:rPr>
          <w:rFonts w:ascii="Times New Roman" w:hAnsi="Times New Roman"/>
          <w:i/>
          <w:sz w:val="24"/>
          <w:szCs w:val="24"/>
          <w:lang w:val="en-US" w:eastAsia="ru-RU"/>
        </w:rPr>
      </w:pPr>
      <w:r>
        <w:rPr>
          <w:rFonts w:ascii="Times New Roman" w:hAnsi="Times New Roman"/>
          <w:bCs/>
          <w:i/>
          <w:sz w:val="24"/>
          <w:szCs w:val="24"/>
          <w:shd w:val="clear" w:color="auto" w:fill="FFFFFF"/>
          <w:lang w:val="en-US" w:eastAsia="ru-RU"/>
        </w:rPr>
        <w:t>Description of an article from an electronic journal</w:t>
      </w:r>
    </w:p>
    <w:p w:rsidR="007F703E" w:rsidRPr="00ED7770" w:rsidRDefault="007F703E" w:rsidP="007F703E">
      <w:pPr>
        <w:tabs>
          <w:tab w:val="left" w:pos="993"/>
        </w:tabs>
        <w:spacing w:after="0" w:line="240" w:lineRule="auto"/>
        <w:ind w:firstLine="567"/>
        <w:jc w:val="both"/>
        <w:rPr>
          <w:rFonts w:ascii="Times New Roman" w:hAnsi="Times New Roman"/>
          <w:sz w:val="24"/>
          <w:szCs w:val="24"/>
          <w:lang w:val="en-US" w:eastAsia="ru-RU"/>
        </w:rPr>
      </w:pPr>
      <w:proofErr w:type="spellStart"/>
      <w:r w:rsidRPr="00ED7770">
        <w:rPr>
          <w:rFonts w:ascii="Times New Roman" w:hAnsi="Times New Roman"/>
          <w:sz w:val="24"/>
          <w:szCs w:val="24"/>
          <w:shd w:val="clear" w:color="auto" w:fill="FFFFFF"/>
          <w:lang w:val="en-US" w:eastAsia="ru-RU"/>
        </w:rPr>
        <w:t>Kontorovich</w:t>
      </w:r>
      <w:proofErr w:type="spellEnd"/>
      <w:r w:rsidRPr="00ED7770">
        <w:rPr>
          <w:rFonts w:ascii="Times New Roman" w:hAnsi="Times New Roman"/>
          <w:sz w:val="24"/>
          <w:szCs w:val="24"/>
          <w:shd w:val="clear" w:color="auto" w:fill="FFFFFF"/>
          <w:lang w:val="en-US" w:eastAsia="ru-RU"/>
        </w:rPr>
        <w:t xml:space="preserve"> A.E., </w:t>
      </w:r>
      <w:proofErr w:type="spellStart"/>
      <w:r w:rsidRPr="00ED7770">
        <w:rPr>
          <w:rFonts w:ascii="Times New Roman" w:hAnsi="Times New Roman"/>
          <w:sz w:val="24"/>
          <w:szCs w:val="24"/>
          <w:shd w:val="clear" w:color="auto" w:fill="FFFFFF"/>
          <w:lang w:val="en-US" w:eastAsia="ru-RU"/>
        </w:rPr>
        <w:t>Korzhubaev</w:t>
      </w:r>
      <w:proofErr w:type="spellEnd"/>
      <w:r w:rsidRPr="00ED7770">
        <w:rPr>
          <w:rFonts w:ascii="Times New Roman" w:hAnsi="Times New Roman"/>
          <w:sz w:val="24"/>
          <w:szCs w:val="24"/>
          <w:shd w:val="clear" w:color="auto" w:fill="FFFFFF"/>
          <w:lang w:val="en-US" w:eastAsia="ru-RU"/>
        </w:rPr>
        <w:t xml:space="preserve"> A.G., Eder L.V. </w:t>
      </w:r>
      <w:proofErr w:type="spellStart"/>
      <w:r w:rsidRPr="00ED7770">
        <w:rPr>
          <w:rFonts w:ascii="Times New Roman" w:hAnsi="Times New Roman"/>
          <w:sz w:val="24"/>
          <w:szCs w:val="24"/>
          <w:shd w:val="clear" w:color="auto" w:fill="FFFFFF"/>
          <w:lang w:val="en-US" w:eastAsia="ru-RU"/>
        </w:rPr>
        <w:t>Prognoz</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global'nogo</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energoobespecheniya</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metodologiya</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kolichestvennye</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otsenki</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prakticheskie</w:t>
      </w:r>
      <w:proofErr w:type="spellEnd"/>
      <w:r w:rsidRPr="00ED7770">
        <w:rPr>
          <w:rFonts w:ascii="Times New Roman" w:hAnsi="Times New Roman"/>
          <w:sz w:val="24"/>
          <w:szCs w:val="24"/>
          <w:shd w:val="clear" w:color="auto" w:fill="FFFFFF"/>
          <w:lang w:val="en-US" w:eastAsia="ru-RU"/>
        </w:rPr>
        <w:t xml:space="preserve"> </w:t>
      </w:r>
      <w:proofErr w:type="spellStart"/>
      <w:r w:rsidRPr="00ED7770">
        <w:rPr>
          <w:rFonts w:ascii="Times New Roman" w:hAnsi="Times New Roman"/>
          <w:sz w:val="24"/>
          <w:szCs w:val="24"/>
          <w:shd w:val="clear" w:color="auto" w:fill="FFFFFF"/>
          <w:lang w:val="en-US" w:eastAsia="ru-RU"/>
        </w:rPr>
        <w:t>vyvody</w:t>
      </w:r>
      <w:proofErr w:type="spellEnd"/>
      <w:r w:rsidRPr="00ED7770">
        <w:rPr>
          <w:rFonts w:ascii="Times New Roman" w:hAnsi="Times New Roman"/>
          <w:sz w:val="24"/>
          <w:szCs w:val="24"/>
          <w:shd w:val="clear" w:color="auto" w:fill="FFFFFF"/>
          <w:lang w:val="en-US" w:eastAsia="ru-RU"/>
        </w:rPr>
        <w:t xml:space="preserve"> [Forecast of Global Energy Supply: Techniques, Quantitative Assessments, and Practical Conclusions]. </w:t>
      </w:r>
      <w:proofErr w:type="spellStart"/>
      <w:proofErr w:type="gramStart"/>
      <w:r w:rsidRPr="00ED7770">
        <w:rPr>
          <w:rFonts w:ascii="Times New Roman" w:hAnsi="Times New Roman"/>
          <w:i/>
          <w:iCs/>
          <w:sz w:val="24"/>
          <w:szCs w:val="24"/>
          <w:shd w:val="clear" w:color="auto" w:fill="FFFFFF"/>
          <w:lang w:val="en-US" w:eastAsia="ru-RU"/>
        </w:rPr>
        <w:t>Mineral'nye</w:t>
      </w:r>
      <w:proofErr w:type="spellEnd"/>
      <w:r w:rsidRPr="00ED7770">
        <w:rPr>
          <w:rFonts w:ascii="Times New Roman" w:hAnsi="Times New Roman"/>
          <w:i/>
          <w:iCs/>
          <w:sz w:val="24"/>
          <w:szCs w:val="24"/>
          <w:shd w:val="clear" w:color="auto" w:fill="FFFFFF"/>
          <w:lang w:val="en-US" w:eastAsia="ru-RU"/>
        </w:rPr>
        <w:t xml:space="preserve"> </w:t>
      </w:r>
      <w:proofErr w:type="spellStart"/>
      <w:r w:rsidRPr="00ED7770">
        <w:rPr>
          <w:rFonts w:ascii="Times New Roman" w:hAnsi="Times New Roman"/>
          <w:i/>
          <w:iCs/>
          <w:sz w:val="24"/>
          <w:szCs w:val="24"/>
          <w:shd w:val="clear" w:color="auto" w:fill="FFFFFF"/>
          <w:lang w:val="en-US" w:eastAsia="ru-RU"/>
        </w:rPr>
        <w:t>resursy</w:t>
      </w:r>
      <w:proofErr w:type="spellEnd"/>
      <w:r w:rsidRPr="00ED7770">
        <w:rPr>
          <w:rFonts w:ascii="Times New Roman" w:hAnsi="Times New Roman"/>
          <w:i/>
          <w:iCs/>
          <w:sz w:val="24"/>
          <w:szCs w:val="24"/>
          <w:shd w:val="clear" w:color="auto" w:fill="FFFFFF"/>
          <w:lang w:val="en-US" w:eastAsia="ru-RU"/>
        </w:rPr>
        <w:t xml:space="preserve"> </w:t>
      </w:r>
      <w:proofErr w:type="spellStart"/>
      <w:r w:rsidRPr="00ED7770">
        <w:rPr>
          <w:rFonts w:ascii="Times New Roman" w:hAnsi="Times New Roman"/>
          <w:i/>
          <w:iCs/>
          <w:sz w:val="24"/>
          <w:szCs w:val="24"/>
          <w:shd w:val="clear" w:color="auto" w:fill="FFFFFF"/>
          <w:lang w:val="en-US" w:eastAsia="ru-RU"/>
        </w:rPr>
        <w:t>Rossii</w:t>
      </w:r>
      <w:proofErr w:type="spellEnd"/>
      <w:r w:rsidRPr="00ED7770">
        <w:rPr>
          <w:rFonts w:ascii="Times New Roman" w:hAnsi="Times New Roman"/>
          <w:i/>
          <w:iCs/>
          <w:sz w:val="24"/>
          <w:szCs w:val="24"/>
          <w:shd w:val="clear" w:color="auto" w:fill="FFFFFF"/>
          <w:lang w:val="en-US" w:eastAsia="ru-RU"/>
        </w:rPr>
        <w:t>.</w:t>
      </w:r>
      <w:proofErr w:type="gramEnd"/>
      <w:r w:rsidRPr="00ED7770">
        <w:rPr>
          <w:rFonts w:ascii="Times New Roman" w:hAnsi="Times New Roman"/>
          <w:i/>
          <w:iCs/>
          <w:sz w:val="24"/>
          <w:szCs w:val="24"/>
          <w:shd w:val="clear" w:color="auto" w:fill="FFFFFF"/>
          <w:lang w:val="en-US" w:eastAsia="ru-RU"/>
        </w:rPr>
        <w:t xml:space="preserve"> </w:t>
      </w:r>
      <w:proofErr w:type="spellStart"/>
      <w:proofErr w:type="gramStart"/>
      <w:r w:rsidRPr="00ED7770">
        <w:rPr>
          <w:rFonts w:ascii="Times New Roman" w:hAnsi="Times New Roman"/>
          <w:i/>
          <w:iCs/>
          <w:sz w:val="24"/>
          <w:szCs w:val="24"/>
          <w:shd w:val="clear" w:color="auto" w:fill="FFFFFF"/>
          <w:lang w:val="en-US" w:eastAsia="ru-RU"/>
        </w:rPr>
        <w:t>Ekonomika</w:t>
      </w:r>
      <w:proofErr w:type="spellEnd"/>
      <w:r w:rsidRPr="00ED7770">
        <w:rPr>
          <w:rFonts w:ascii="Times New Roman" w:hAnsi="Times New Roman"/>
          <w:i/>
          <w:iCs/>
          <w:sz w:val="24"/>
          <w:szCs w:val="24"/>
          <w:shd w:val="clear" w:color="auto" w:fill="FFFFFF"/>
          <w:lang w:val="en-US" w:eastAsia="ru-RU"/>
        </w:rPr>
        <w:t xml:space="preserve"> </w:t>
      </w:r>
      <w:proofErr w:type="spellStart"/>
      <w:r w:rsidRPr="00ED7770">
        <w:rPr>
          <w:rFonts w:ascii="Times New Roman" w:hAnsi="Times New Roman"/>
          <w:i/>
          <w:iCs/>
          <w:sz w:val="24"/>
          <w:szCs w:val="24"/>
          <w:shd w:val="clear" w:color="auto" w:fill="FFFFFF"/>
          <w:lang w:val="en-US" w:eastAsia="ru-RU"/>
        </w:rPr>
        <w:t>i</w:t>
      </w:r>
      <w:proofErr w:type="spellEnd"/>
      <w:r w:rsidRPr="00ED7770">
        <w:rPr>
          <w:rFonts w:ascii="Times New Roman" w:hAnsi="Times New Roman"/>
          <w:i/>
          <w:iCs/>
          <w:sz w:val="24"/>
          <w:szCs w:val="24"/>
          <w:shd w:val="clear" w:color="auto" w:fill="FFFFFF"/>
          <w:lang w:val="en-US" w:eastAsia="ru-RU"/>
        </w:rPr>
        <w:t xml:space="preserve"> </w:t>
      </w:r>
      <w:proofErr w:type="spellStart"/>
      <w:r w:rsidRPr="00ED7770">
        <w:rPr>
          <w:rFonts w:ascii="Times New Roman" w:hAnsi="Times New Roman"/>
          <w:i/>
          <w:iCs/>
          <w:sz w:val="24"/>
          <w:szCs w:val="24"/>
          <w:shd w:val="clear" w:color="auto" w:fill="FFFFFF"/>
          <w:lang w:val="en-US" w:eastAsia="ru-RU"/>
        </w:rPr>
        <w:t>upravlenie</w:t>
      </w:r>
      <w:proofErr w:type="spellEnd"/>
      <w:r w:rsidRPr="00ED7770">
        <w:rPr>
          <w:rFonts w:ascii="Times New Roman" w:hAnsi="Times New Roman"/>
          <w:i/>
          <w:iCs/>
          <w:sz w:val="24"/>
          <w:szCs w:val="24"/>
          <w:shd w:val="clear" w:color="auto" w:fill="FFFFFF"/>
          <w:lang w:val="en-US" w:eastAsia="ru-RU"/>
        </w:rPr>
        <w:t>,</w:t>
      </w:r>
      <w:r w:rsidRPr="00ED7770">
        <w:rPr>
          <w:rFonts w:ascii="Times New Roman" w:hAnsi="Times New Roman"/>
          <w:sz w:val="24"/>
          <w:szCs w:val="24"/>
          <w:shd w:val="clear" w:color="auto" w:fill="FFFFFF"/>
          <w:lang w:val="en-US" w:eastAsia="ru-RU"/>
        </w:rPr>
        <w:t xml:space="preserve"> 2006, no. 5.</w:t>
      </w:r>
      <w:proofErr w:type="gramEnd"/>
      <w:r w:rsidRPr="00ED7770">
        <w:rPr>
          <w:rFonts w:ascii="Times New Roman" w:hAnsi="Times New Roman"/>
          <w:sz w:val="24"/>
          <w:szCs w:val="24"/>
          <w:shd w:val="clear" w:color="auto" w:fill="FFFFFF"/>
          <w:lang w:val="en-US" w:eastAsia="ru-RU"/>
        </w:rPr>
        <w:t xml:space="preserve"> (In Russian) Available at: http://www.vipstd.ru/gim/content/view/90/278/ (accessed 22.05.2012). </w:t>
      </w:r>
    </w:p>
    <w:p w:rsidR="00675E70" w:rsidRPr="00D461EE" w:rsidRDefault="00675E70" w:rsidP="00EA607D">
      <w:pPr>
        <w:tabs>
          <w:tab w:val="left" w:pos="993"/>
        </w:tabs>
        <w:spacing w:after="0" w:line="240" w:lineRule="auto"/>
        <w:ind w:firstLine="567"/>
        <w:jc w:val="both"/>
        <w:rPr>
          <w:rFonts w:ascii="Times New Roman" w:hAnsi="Times New Roman"/>
          <w:sz w:val="24"/>
          <w:szCs w:val="24"/>
          <w:lang w:val="en-US" w:eastAsia="ru-RU"/>
        </w:rPr>
      </w:pPr>
    </w:p>
    <w:p w:rsidR="00675E70" w:rsidRPr="00D461EE" w:rsidRDefault="00675E70" w:rsidP="00EA607D">
      <w:pPr>
        <w:pStyle w:val="af"/>
        <w:numPr>
          <w:ilvl w:val="0"/>
          <w:numId w:val="18"/>
        </w:numPr>
        <w:tabs>
          <w:tab w:val="left" w:pos="993"/>
        </w:tabs>
        <w:spacing w:after="0" w:line="240" w:lineRule="auto"/>
        <w:ind w:left="0" w:firstLine="567"/>
        <w:contextualSpacing w:val="0"/>
        <w:jc w:val="center"/>
        <w:rPr>
          <w:rFonts w:ascii="Times New Roman" w:hAnsi="Times New Roman"/>
          <w:b/>
          <w:color w:val="305657"/>
          <w:sz w:val="28"/>
          <w:szCs w:val="24"/>
          <w:lang w:eastAsia="ru-RU"/>
        </w:rPr>
      </w:pPr>
      <w:r>
        <w:rPr>
          <w:rFonts w:ascii="Times New Roman" w:hAnsi="Times New Roman"/>
          <w:b/>
          <w:bCs/>
          <w:color w:val="305657"/>
          <w:sz w:val="28"/>
          <w:szCs w:val="24"/>
          <w:shd w:val="clear" w:color="auto" w:fill="FFFFFF"/>
          <w:lang w:val="en-US" w:eastAsia="ru-RU"/>
        </w:rPr>
        <w:t xml:space="preserve"> Abstract guidelines</w:t>
      </w:r>
      <w:r w:rsidRPr="00D461EE">
        <w:rPr>
          <w:rStyle w:val="a7"/>
          <w:rFonts w:ascii="Times New Roman" w:hAnsi="Times New Roman"/>
          <w:b/>
          <w:bCs/>
          <w:color w:val="305657"/>
          <w:sz w:val="28"/>
          <w:szCs w:val="24"/>
          <w:shd w:val="clear" w:color="auto" w:fill="FFFFFF"/>
          <w:lang w:eastAsia="ru-RU"/>
        </w:rPr>
        <w:footnoteReference w:id="1"/>
      </w:r>
    </w:p>
    <w:p w:rsidR="00675E70" w:rsidRPr="00D461EE" w:rsidRDefault="00675E70" w:rsidP="00EA607D">
      <w:pPr>
        <w:pStyle w:val="af"/>
        <w:tabs>
          <w:tab w:val="left" w:pos="993"/>
        </w:tabs>
        <w:spacing w:after="0" w:line="240" w:lineRule="auto"/>
        <w:ind w:left="0" w:firstLine="567"/>
        <w:contextualSpacing w:val="0"/>
        <w:jc w:val="both"/>
        <w:rPr>
          <w:rFonts w:ascii="Times New Roman" w:hAnsi="Times New Roman"/>
          <w:color w:val="2F5496"/>
          <w:sz w:val="24"/>
          <w:szCs w:val="24"/>
          <w:lang w:eastAsia="ru-RU"/>
        </w:rPr>
      </w:pPr>
    </w:p>
    <w:p w:rsidR="00675E70" w:rsidRPr="00CC3AFB" w:rsidRDefault="00675E70" w:rsidP="000D0B1B">
      <w:pPr>
        <w:tabs>
          <w:tab w:val="left" w:pos="993"/>
        </w:tabs>
        <w:spacing w:after="0" w:line="240" w:lineRule="auto"/>
        <w:ind w:firstLine="567"/>
        <w:jc w:val="both"/>
        <w:rPr>
          <w:rFonts w:ascii="Times New Roman" w:hAnsi="Times New Roman"/>
          <w:sz w:val="24"/>
          <w:szCs w:val="24"/>
          <w:lang w:val="en-US" w:eastAsia="ru-RU"/>
        </w:rPr>
      </w:pPr>
      <w:r>
        <w:rPr>
          <w:rFonts w:ascii="Times New Roman" w:hAnsi="Times New Roman"/>
          <w:bCs/>
          <w:color w:val="F05527"/>
          <w:sz w:val="24"/>
          <w:szCs w:val="24"/>
          <w:shd w:val="clear" w:color="auto" w:fill="FFFFFF"/>
          <w:lang w:val="en-US" w:eastAsia="ru-RU"/>
        </w:rPr>
        <w:t>The main scope and objectives of the abstract</w:t>
      </w:r>
      <w:r w:rsidRPr="00CC3AFB">
        <w:rPr>
          <w:rFonts w:ascii="Times New Roman" w:hAnsi="Times New Roman"/>
          <w:bCs/>
          <w:color w:val="F05527"/>
          <w:sz w:val="24"/>
          <w:szCs w:val="24"/>
          <w:shd w:val="clear" w:color="auto" w:fill="FFFFFF"/>
          <w:lang w:val="en-US" w:eastAsia="ru-RU"/>
        </w:rPr>
        <w:t>.</w:t>
      </w:r>
      <w:r w:rsidRPr="00CC3AFB">
        <w:rPr>
          <w:rFonts w:ascii="Times New Roman" w:hAnsi="Times New Roman"/>
          <w:bCs/>
          <w:i/>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 abstract is a short summary of a larger paper</w:t>
      </w:r>
      <w:r w:rsidRPr="00CC3AFB">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It</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will</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published</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on</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journal</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website</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 detachment</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from</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main</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body of the text</w:t>
      </w:r>
      <w:r w:rsidRPr="00CC3AFB">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therefore, it </w:t>
      </w:r>
      <w:r w:rsidRPr="00CC3AFB">
        <w:rPr>
          <w:rFonts w:ascii="Times New Roman" w:hAnsi="Times New Roman"/>
          <w:sz w:val="24"/>
          <w:szCs w:val="24"/>
          <w:shd w:val="clear" w:color="auto" w:fill="FFFFFF"/>
          <w:lang w:val="en-US" w:eastAsia="ru-RU"/>
        </w:rPr>
        <w:t xml:space="preserve">is </w:t>
      </w:r>
      <w:r>
        <w:rPr>
          <w:rFonts w:ascii="Times New Roman" w:hAnsi="Times New Roman"/>
          <w:sz w:val="24"/>
          <w:szCs w:val="24"/>
          <w:shd w:val="clear" w:color="auto" w:fill="FFFFFF"/>
          <w:lang w:val="en-US" w:eastAsia="ru-RU"/>
        </w:rPr>
        <w:t>expected</w:t>
      </w:r>
      <w:r w:rsidRPr="00CC3AFB">
        <w:rPr>
          <w:rFonts w:ascii="Times New Roman" w:hAnsi="Times New Roman"/>
          <w:sz w:val="24"/>
          <w:szCs w:val="24"/>
          <w:shd w:val="clear" w:color="auto" w:fill="FFFFFF"/>
          <w:lang w:val="en-US" w:eastAsia="ru-RU"/>
        </w:rPr>
        <w:t xml:space="preserve"> to be </w:t>
      </w:r>
      <w:r>
        <w:rPr>
          <w:rFonts w:ascii="Times New Roman" w:hAnsi="Times New Roman"/>
          <w:sz w:val="24"/>
          <w:szCs w:val="24"/>
          <w:shd w:val="clear" w:color="auto" w:fill="FFFFFF"/>
          <w:lang w:val="en-US" w:eastAsia="ru-RU"/>
        </w:rPr>
        <w:t>comprehensible without addressing the publication itself</w:t>
      </w:r>
      <w:r w:rsidRPr="00CC3AFB">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 article abstract is the main source of information about the paper in Russian and foreign information systems and databases which index the journal</w:t>
      </w:r>
      <w:r w:rsidRPr="00CC3AFB">
        <w:rPr>
          <w:rFonts w:ascii="Times New Roman" w:hAnsi="Times New Roman"/>
          <w:sz w:val="24"/>
          <w:szCs w:val="24"/>
          <w:shd w:val="clear" w:color="auto" w:fill="FFFFFF"/>
          <w:lang w:val="en-US" w:eastAsia="ru-RU"/>
        </w:rPr>
        <w:t>.</w:t>
      </w:r>
    </w:p>
    <w:p w:rsidR="00675E70" w:rsidRPr="00FA0CD4" w:rsidRDefault="00675E70" w:rsidP="000D0B1B">
      <w:pPr>
        <w:pStyle w:val="af"/>
        <w:tabs>
          <w:tab w:val="left" w:pos="993"/>
        </w:tabs>
        <w:spacing w:after="0" w:line="240" w:lineRule="auto"/>
        <w:ind w:left="0" w:firstLine="567"/>
        <w:contextualSpacing w:val="0"/>
        <w:rPr>
          <w:rFonts w:ascii="Times New Roman" w:hAnsi="Times New Roman"/>
          <w:color w:val="F05527"/>
          <w:sz w:val="24"/>
          <w:szCs w:val="24"/>
          <w:lang w:val="en-US" w:eastAsia="ru-RU"/>
        </w:rPr>
      </w:pPr>
      <w:r>
        <w:rPr>
          <w:rFonts w:ascii="Times New Roman" w:hAnsi="Times New Roman"/>
          <w:bCs/>
          <w:color w:val="F05527"/>
          <w:sz w:val="24"/>
          <w:szCs w:val="24"/>
          <w:shd w:val="clear" w:color="auto" w:fill="FFFFFF"/>
          <w:lang w:val="en-US" w:eastAsia="ru-RU"/>
        </w:rPr>
        <w:t>Structure</w:t>
      </w:r>
      <w:r w:rsidRPr="00FA0CD4">
        <w:rPr>
          <w:rFonts w:ascii="Times New Roman" w:hAnsi="Times New Roman"/>
          <w:bCs/>
          <w:color w:val="F05527"/>
          <w:sz w:val="24"/>
          <w:szCs w:val="24"/>
          <w:shd w:val="clear" w:color="auto" w:fill="FFFFFF"/>
          <w:lang w:val="en-US" w:eastAsia="ru-RU"/>
        </w:rPr>
        <w:t>,</w:t>
      </w:r>
      <w:r>
        <w:rPr>
          <w:rFonts w:ascii="Times New Roman" w:hAnsi="Times New Roman"/>
          <w:bCs/>
          <w:color w:val="F05527"/>
          <w:sz w:val="24"/>
          <w:szCs w:val="24"/>
          <w:shd w:val="clear" w:color="auto" w:fill="FFFFFF"/>
          <w:lang w:val="en-US" w:eastAsia="ru-RU"/>
        </w:rPr>
        <w:t xml:space="preserve"> content, and size of the abstract</w:t>
      </w:r>
      <w:r w:rsidRPr="00FA0CD4">
        <w:rPr>
          <w:rFonts w:ascii="Times New Roman" w:hAnsi="Times New Roman"/>
          <w:bCs/>
          <w:color w:val="F05527"/>
          <w:sz w:val="24"/>
          <w:szCs w:val="24"/>
          <w:shd w:val="clear" w:color="auto" w:fill="FFFFFF"/>
          <w:lang w:val="en-US" w:eastAsia="ru-RU"/>
        </w:rPr>
        <w:t>.</w:t>
      </w:r>
    </w:p>
    <w:p w:rsidR="00675E70" w:rsidRPr="00692457" w:rsidRDefault="00675E70" w:rsidP="000D0B1B">
      <w:pPr>
        <w:pStyle w:val="af"/>
        <w:numPr>
          <w:ilvl w:val="0"/>
          <w:numId w:val="16"/>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it is preferred that the abstract structure mirrors the structure of the paper and includes</w:t>
      </w:r>
      <w:r w:rsidRPr="0069245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 following sections</w:t>
      </w:r>
      <w:r w:rsidRPr="0069245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introduction</w:t>
      </w:r>
      <w:r w:rsidRPr="0069245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aims</w:t>
      </w:r>
      <w:r w:rsidRPr="0069245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and</w:t>
      </w:r>
      <w:r w:rsidRPr="0069245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objectives</w:t>
      </w:r>
      <w:r w:rsidRPr="0069245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methods</w:t>
      </w:r>
      <w:r w:rsidRPr="0069245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results</w:t>
      </w:r>
      <w:r w:rsidRPr="00692457">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discussion</w:t>
      </w:r>
      <w:r w:rsidRPr="0069245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conclusion</w:t>
      </w:r>
      <w:r w:rsidRPr="00692457">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findings</w:t>
      </w:r>
      <w:r w:rsidRPr="00692457">
        <w:rPr>
          <w:rFonts w:ascii="Times New Roman" w:hAnsi="Times New Roman"/>
          <w:sz w:val="24"/>
          <w:szCs w:val="24"/>
          <w:shd w:val="clear" w:color="auto" w:fill="FFFFFF"/>
          <w:lang w:val="en-US" w:eastAsia="ru-RU"/>
        </w:rPr>
        <w:t>.</w:t>
      </w:r>
    </w:p>
    <w:p w:rsidR="00675E70" w:rsidRPr="00005D3C" w:rsidRDefault="00675E70" w:rsidP="000D0B1B">
      <w:pPr>
        <w:pStyle w:val="af"/>
        <w:numPr>
          <w:ilvl w:val="0"/>
          <w:numId w:val="16"/>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results of the work must be described with compelling clarity and precision</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main</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theoretical</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and</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experimental</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results and</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factual</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evidence</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must</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outlines</w:t>
      </w:r>
      <w:r w:rsidRPr="00996EB7">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discovered correlations and patterns must be indicated</w:t>
      </w:r>
      <w:r w:rsidRPr="00996EB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Preference</w:t>
      </w:r>
      <w:r w:rsidRPr="00005D3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should</w:t>
      </w:r>
      <w:r w:rsidRPr="00005D3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005D3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given</w:t>
      </w:r>
      <w:r w:rsidRPr="00005D3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to</w:t>
      </w:r>
      <w:r w:rsidRPr="00005D3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new</w:t>
      </w:r>
      <w:r w:rsidRPr="00005D3C">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scholarly findings and the data of practical importance from the author’s point view</w:t>
      </w:r>
      <w:r w:rsidRPr="00005D3C">
        <w:rPr>
          <w:rFonts w:ascii="Times New Roman" w:hAnsi="Times New Roman"/>
          <w:sz w:val="24"/>
          <w:szCs w:val="24"/>
          <w:shd w:val="clear" w:color="auto" w:fill="FFFFFF"/>
          <w:lang w:val="en-US" w:eastAsia="ru-RU"/>
        </w:rPr>
        <w:t>.</w:t>
      </w:r>
    </w:p>
    <w:p w:rsidR="00675E70" w:rsidRPr="00351A97" w:rsidRDefault="00675E70" w:rsidP="000D0B1B">
      <w:pPr>
        <w:pStyle w:val="af"/>
        <w:numPr>
          <w:ilvl w:val="0"/>
          <w:numId w:val="16"/>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conclusions can be accompanied with recommendations, assessment, proposals, hypotheses described in the article</w:t>
      </w:r>
      <w:r w:rsidRPr="00351A97">
        <w:rPr>
          <w:rFonts w:ascii="Times New Roman" w:hAnsi="Times New Roman"/>
          <w:sz w:val="24"/>
          <w:szCs w:val="24"/>
          <w:shd w:val="clear" w:color="auto" w:fill="FFFFFF"/>
          <w:lang w:val="en-US" w:eastAsia="ru-RU"/>
        </w:rPr>
        <w:t>.</w:t>
      </w:r>
    </w:p>
    <w:p w:rsidR="00675E70" w:rsidRPr="00351A97" w:rsidRDefault="00675E70" w:rsidP="000D0B1B">
      <w:pPr>
        <w:pStyle w:val="af"/>
        <w:numPr>
          <w:ilvl w:val="0"/>
          <w:numId w:val="16"/>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information from the article title must not be repeated in the abstract text.</w:t>
      </w:r>
    </w:p>
    <w:p w:rsidR="00675E70" w:rsidRPr="00B04F99" w:rsidRDefault="00675E70" w:rsidP="000D0B1B">
      <w:pPr>
        <w:pStyle w:val="af"/>
        <w:numPr>
          <w:ilvl w:val="0"/>
          <w:numId w:val="16"/>
        </w:numPr>
        <w:tabs>
          <w:tab w:val="left" w:pos="851"/>
          <w:tab w:val="left" w:pos="993"/>
        </w:tabs>
        <w:spacing w:after="0" w:line="240" w:lineRule="auto"/>
        <w:ind w:left="0" w:firstLine="567"/>
        <w:contextualSpacing w:val="0"/>
        <w:jc w:val="both"/>
        <w:rPr>
          <w:rFonts w:ascii="Times New Roman" w:hAnsi="Times New Roman"/>
          <w:sz w:val="24"/>
          <w:szCs w:val="24"/>
          <w:lang w:val="en-US" w:eastAsia="ru-RU"/>
        </w:rPr>
      </w:pPr>
      <w:r>
        <w:rPr>
          <w:rFonts w:ascii="Times New Roman" w:hAnsi="Times New Roman"/>
          <w:sz w:val="24"/>
          <w:szCs w:val="24"/>
          <w:shd w:val="clear" w:color="auto" w:fill="FFFFFF"/>
          <w:lang w:val="en-US" w:eastAsia="ru-RU"/>
        </w:rPr>
        <w:t>the</w:t>
      </w:r>
      <w:r w:rsidRPr="00351A9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abstract</w:t>
      </w:r>
      <w:r w:rsidRPr="00351A9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text</w:t>
      </w:r>
      <w:r w:rsidRPr="00351A97">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should include significant words from the article body</w:t>
      </w:r>
      <w:r w:rsidRPr="00351A97">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The</w:t>
      </w:r>
      <w:r w:rsidRPr="00B04F9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text</w:t>
      </w:r>
      <w:r w:rsidRPr="00B04F9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must</w:t>
      </w:r>
      <w:r w:rsidRPr="00B04F9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be</w:t>
      </w:r>
      <w:r w:rsidRPr="00B04F9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concise</w:t>
      </w:r>
      <w:r w:rsidRPr="00B04F9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and</w:t>
      </w:r>
      <w:r w:rsidRPr="00B04F9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explicit</w:t>
      </w:r>
      <w:r w:rsidRPr="00B04F9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devoid of irrelevant information</w:t>
      </w:r>
      <w:r w:rsidRPr="00B04F99">
        <w:rPr>
          <w:rFonts w:ascii="Times New Roman" w:hAnsi="Times New Roman"/>
          <w:sz w:val="24"/>
          <w:szCs w:val="24"/>
          <w:shd w:val="clear" w:color="auto" w:fill="FFFFFF"/>
          <w:lang w:val="en-US" w:eastAsia="ru-RU"/>
        </w:rPr>
        <w:t xml:space="preserve">, </w:t>
      </w:r>
      <w:r>
        <w:rPr>
          <w:rFonts w:ascii="Times New Roman" w:hAnsi="Times New Roman"/>
          <w:sz w:val="24"/>
          <w:szCs w:val="24"/>
          <w:shd w:val="clear" w:color="auto" w:fill="FFFFFF"/>
          <w:lang w:val="en-US" w:eastAsia="ru-RU"/>
        </w:rPr>
        <w:t>unnecessary parenthetical words</w:t>
      </w:r>
      <w:r w:rsidRPr="00B04F99">
        <w:rPr>
          <w:rFonts w:ascii="Times New Roman" w:hAnsi="Times New Roman"/>
          <w:sz w:val="24"/>
          <w:szCs w:val="24"/>
          <w:shd w:val="clear" w:color="auto" w:fill="FFFFFF"/>
          <w:lang w:val="en-US" w:eastAsia="ru-RU"/>
        </w:rPr>
        <w:t>,</w:t>
      </w:r>
      <w:r>
        <w:rPr>
          <w:rFonts w:ascii="Times New Roman" w:hAnsi="Times New Roman"/>
          <w:sz w:val="24"/>
          <w:szCs w:val="24"/>
          <w:shd w:val="clear" w:color="auto" w:fill="FFFFFF"/>
          <w:lang w:val="en-US" w:eastAsia="ru-RU"/>
        </w:rPr>
        <w:t xml:space="preserve"> general wording without substance</w:t>
      </w:r>
      <w:r w:rsidRPr="00B04F99">
        <w:rPr>
          <w:rFonts w:ascii="Times New Roman" w:hAnsi="Times New Roman"/>
          <w:sz w:val="24"/>
          <w:szCs w:val="24"/>
          <w:shd w:val="clear" w:color="auto" w:fill="FFFFFF"/>
          <w:lang w:val="en-US" w:eastAsia="ru-RU"/>
        </w:rPr>
        <w:t>.</w:t>
      </w:r>
    </w:p>
    <w:p w:rsidR="00675E70" w:rsidRPr="00B04F99" w:rsidRDefault="00675E70" w:rsidP="00EA607D">
      <w:pPr>
        <w:tabs>
          <w:tab w:val="left" w:pos="851"/>
          <w:tab w:val="left" w:pos="993"/>
        </w:tabs>
        <w:spacing w:after="0" w:line="240" w:lineRule="auto"/>
        <w:ind w:firstLine="567"/>
        <w:jc w:val="both"/>
        <w:rPr>
          <w:rFonts w:ascii="Times New Roman" w:hAnsi="Times New Roman"/>
          <w:sz w:val="24"/>
          <w:szCs w:val="24"/>
          <w:lang w:val="en-US" w:eastAsia="ru-RU"/>
        </w:rPr>
      </w:pPr>
    </w:p>
    <w:p w:rsidR="00675E70" w:rsidRPr="000D13CF" w:rsidRDefault="00675E70" w:rsidP="0019119E">
      <w:pPr>
        <w:pStyle w:val="af"/>
        <w:numPr>
          <w:ilvl w:val="0"/>
          <w:numId w:val="18"/>
        </w:numPr>
        <w:tabs>
          <w:tab w:val="left" w:pos="993"/>
        </w:tabs>
        <w:spacing w:after="0" w:line="240" w:lineRule="auto"/>
        <w:ind w:left="0" w:firstLine="567"/>
        <w:contextualSpacing w:val="0"/>
        <w:jc w:val="center"/>
        <w:rPr>
          <w:rFonts w:ascii="Times New Roman" w:hAnsi="Times New Roman"/>
          <w:b/>
          <w:bCs/>
          <w:color w:val="305657"/>
          <w:sz w:val="28"/>
          <w:szCs w:val="24"/>
          <w:shd w:val="clear" w:color="auto" w:fill="FFFFFF"/>
          <w:lang w:eastAsia="ru-RU"/>
        </w:rPr>
      </w:pPr>
      <w:r w:rsidRPr="00B04F99">
        <w:rPr>
          <w:rFonts w:ascii="Times New Roman" w:hAnsi="Times New Roman"/>
          <w:b/>
          <w:bCs/>
          <w:color w:val="2F5496"/>
          <w:sz w:val="24"/>
          <w:szCs w:val="24"/>
          <w:shd w:val="clear" w:color="auto" w:fill="FFFFFF"/>
          <w:lang w:val="en-US" w:eastAsia="ru-RU"/>
        </w:rPr>
        <w:t xml:space="preserve"> </w:t>
      </w:r>
      <w:r w:rsidRPr="000D13CF">
        <w:rPr>
          <w:rFonts w:ascii="Times New Roman" w:hAnsi="Times New Roman"/>
          <w:b/>
          <w:bCs/>
          <w:color w:val="305657"/>
          <w:sz w:val="28"/>
          <w:szCs w:val="24"/>
          <w:shd w:val="clear" w:color="auto" w:fill="FFFFFF"/>
          <w:lang w:val="en-US" w:eastAsia="ru-RU"/>
        </w:rPr>
        <w:t>Illustrative material</w:t>
      </w:r>
    </w:p>
    <w:p w:rsidR="00675E70" w:rsidRPr="000D13CF" w:rsidRDefault="00675E70" w:rsidP="00BB6EBD">
      <w:pPr>
        <w:pStyle w:val="af"/>
        <w:tabs>
          <w:tab w:val="left" w:pos="993"/>
        </w:tabs>
        <w:spacing w:after="0" w:line="240" w:lineRule="auto"/>
        <w:ind w:left="0"/>
        <w:contextualSpacing w:val="0"/>
        <w:rPr>
          <w:rFonts w:ascii="Times New Roman" w:hAnsi="Times New Roman"/>
          <w:b/>
          <w:bCs/>
          <w:sz w:val="28"/>
          <w:szCs w:val="24"/>
          <w:shd w:val="clear" w:color="auto" w:fill="FFFFFF"/>
          <w:lang w:val="en-US" w:eastAsia="ru-RU"/>
        </w:rPr>
      </w:pPr>
    </w:p>
    <w:p w:rsidR="00675E70" w:rsidRPr="007F703E" w:rsidRDefault="00675E70" w:rsidP="00A33C07">
      <w:pPr>
        <w:pStyle w:val="af"/>
        <w:numPr>
          <w:ilvl w:val="0"/>
          <w:numId w:val="1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lang w:val="en-US" w:eastAsia="ru-RU"/>
        </w:rPr>
        <w:t xml:space="preserve">Black-and-white illustrations of high quality can be included in the article. In particular cases </w:t>
      </w:r>
      <w:proofErr w:type="spellStart"/>
      <w:r w:rsidRPr="007F703E">
        <w:rPr>
          <w:rFonts w:ascii="Times New Roman" w:hAnsi="Times New Roman"/>
          <w:sz w:val="24"/>
          <w:szCs w:val="24"/>
          <w:lang w:val="en-US" w:eastAsia="ru-RU"/>
        </w:rPr>
        <w:t>coloured</w:t>
      </w:r>
      <w:proofErr w:type="spellEnd"/>
      <w:r w:rsidRPr="007F703E">
        <w:rPr>
          <w:rFonts w:ascii="Times New Roman" w:hAnsi="Times New Roman"/>
          <w:sz w:val="24"/>
          <w:szCs w:val="24"/>
          <w:lang w:val="en-US" w:eastAsia="ru-RU"/>
        </w:rPr>
        <w:t xml:space="preserve"> illustration may </w:t>
      </w:r>
      <w:r w:rsidR="007F703E" w:rsidRPr="007F703E">
        <w:rPr>
          <w:rFonts w:ascii="Times New Roman" w:hAnsi="Times New Roman"/>
          <w:sz w:val="24"/>
          <w:szCs w:val="24"/>
          <w:lang w:val="en-US" w:eastAsia="ru-RU"/>
        </w:rPr>
        <w:t>be</w:t>
      </w:r>
      <w:r w:rsidRPr="007F703E">
        <w:rPr>
          <w:rFonts w:ascii="Times New Roman" w:hAnsi="Times New Roman"/>
          <w:sz w:val="24"/>
          <w:szCs w:val="24"/>
          <w:lang w:val="en-US" w:eastAsia="ru-RU"/>
        </w:rPr>
        <w:t xml:space="preserve"> published.  Illustrations are to be provided as separate files in TIF, JPG formats with resolution of at least 300 dpi</w:t>
      </w:r>
      <w:r w:rsidRPr="007F703E">
        <w:rPr>
          <w:rFonts w:ascii="Times New Roman" w:hAnsi="Times New Roman"/>
          <w:sz w:val="24"/>
          <w:szCs w:val="24"/>
          <w:shd w:val="clear" w:color="auto" w:fill="FFFFFF"/>
          <w:lang w:val="en-US" w:eastAsia="ru-RU"/>
        </w:rPr>
        <w:t xml:space="preserve">. A maximum of 5 illustrations will be accepted. </w:t>
      </w:r>
      <w:r w:rsidRPr="007F703E">
        <w:rPr>
          <w:rFonts w:ascii="Times New Roman" w:hAnsi="Times New Roman"/>
          <w:sz w:val="24"/>
          <w:szCs w:val="24"/>
          <w:lang w:val="en-US" w:eastAsia="ru-RU"/>
        </w:rPr>
        <w:t xml:space="preserve"> </w:t>
      </w:r>
    </w:p>
    <w:p w:rsidR="00675E70" w:rsidRPr="007F703E" w:rsidRDefault="00675E70" w:rsidP="0019119E">
      <w:pPr>
        <w:pStyle w:val="af"/>
        <w:numPr>
          <w:ilvl w:val="0"/>
          <w:numId w:val="1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shd w:val="clear" w:color="auto" w:fill="FFFFFF"/>
          <w:lang w:val="en-US" w:eastAsia="ru-RU"/>
        </w:rPr>
        <w:t>Authors can indicate their preferences on the placement of the illustrations in the article text. In order to do that, it can be indicated in the text: HERE ILLUSTRATION 1, HERE ILLUSTRATION 2, etc. (advisably in the spaces between paragraphs).</w:t>
      </w:r>
    </w:p>
    <w:p w:rsidR="00675E70" w:rsidRPr="007F703E" w:rsidRDefault="00675E70" w:rsidP="0019119E">
      <w:pPr>
        <w:pStyle w:val="af"/>
        <w:numPr>
          <w:ilvl w:val="0"/>
          <w:numId w:val="1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shd w:val="clear" w:color="auto" w:fill="FFFFFF"/>
          <w:lang w:val="en-US" w:eastAsia="ru-RU"/>
        </w:rPr>
        <w:lastRenderedPageBreak/>
        <w:t>Each illustration must be accompanied with an informative caption and specification of the source / author, the time when the illustration was created, or the time that it captures. Captions should be submitted as a list in a separate file and be sent to the editorial staff alongside the article. Captions submitted as a graphic file are not accepted.</w:t>
      </w:r>
    </w:p>
    <w:p w:rsidR="00675E70" w:rsidRPr="007F703E" w:rsidRDefault="00675E70" w:rsidP="0019119E">
      <w:pPr>
        <w:pStyle w:val="af"/>
        <w:numPr>
          <w:ilvl w:val="0"/>
          <w:numId w:val="17"/>
        </w:numPr>
        <w:tabs>
          <w:tab w:val="left" w:pos="993"/>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shd w:val="clear" w:color="auto" w:fill="FFFFFF"/>
          <w:lang w:val="en-US" w:eastAsia="ru-RU"/>
        </w:rPr>
        <w:t xml:space="preserve">Any illustrations (except the author’s own photos) attached to the article must be provided with an </w:t>
      </w:r>
      <w:r w:rsidRPr="007F703E">
        <w:rPr>
          <w:rFonts w:ascii="Times New Roman" w:hAnsi="Times New Roman"/>
          <w:b/>
          <w:sz w:val="24"/>
          <w:szCs w:val="24"/>
          <w:shd w:val="clear" w:color="auto" w:fill="FFFFFF"/>
          <w:lang w:val="en-US" w:eastAsia="ru-RU"/>
        </w:rPr>
        <w:t>official written permission</w:t>
      </w:r>
      <w:r w:rsidRPr="007F703E">
        <w:rPr>
          <w:rFonts w:ascii="Times New Roman" w:hAnsi="Times New Roman"/>
          <w:sz w:val="24"/>
          <w:szCs w:val="24"/>
          <w:shd w:val="clear" w:color="auto" w:fill="FFFFFF"/>
          <w:lang w:val="en-US" w:eastAsia="ru-RU"/>
        </w:rPr>
        <w:t xml:space="preserve"> </w:t>
      </w:r>
      <w:r w:rsidRPr="007F703E">
        <w:rPr>
          <w:rFonts w:ascii="Times New Roman" w:hAnsi="Times New Roman"/>
          <w:b/>
          <w:sz w:val="24"/>
          <w:szCs w:val="24"/>
          <w:shd w:val="clear" w:color="auto" w:fill="FFFFFF"/>
          <w:lang w:val="en-US" w:eastAsia="ru-RU"/>
        </w:rPr>
        <w:t xml:space="preserve">to republish </w:t>
      </w:r>
      <w:r w:rsidRPr="007F703E">
        <w:rPr>
          <w:rFonts w:ascii="Times New Roman" w:hAnsi="Times New Roman"/>
          <w:sz w:val="24"/>
          <w:szCs w:val="24"/>
          <w:shd w:val="clear" w:color="auto" w:fill="FFFFFF"/>
          <w:lang w:val="en-US" w:eastAsia="ru-RU"/>
        </w:rPr>
        <w:t>from their owner or the current copyright holder:</w:t>
      </w:r>
    </w:p>
    <w:p w:rsidR="00675E70" w:rsidRPr="007F703E" w:rsidRDefault="00675E70" w:rsidP="0019119E">
      <w:pPr>
        <w:pStyle w:val="af"/>
        <w:numPr>
          <w:ilvl w:val="0"/>
          <w:numId w:val="16"/>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shd w:val="clear" w:color="auto" w:fill="FFFFFF"/>
          <w:lang w:val="en-US" w:eastAsia="ru-RU"/>
        </w:rPr>
        <w:t>when using illustrations copied from the originals or the ones that are kept in state or personal archives, or museums, a permission to republish from a respective institution or an individual must be obtained. State museums and archives may have their own permission form templates. If there is no such form, the author can use the template of a permission to republish illustrations from an individual, which is available on the journal website in the section “For authors”.</w:t>
      </w:r>
    </w:p>
    <w:p w:rsidR="00675E70" w:rsidRPr="007F703E" w:rsidRDefault="00675E70" w:rsidP="0019119E">
      <w:pPr>
        <w:pStyle w:val="af"/>
        <w:numPr>
          <w:ilvl w:val="0"/>
          <w:numId w:val="16"/>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shd w:val="clear" w:color="auto" w:fill="FFFFFF"/>
          <w:lang w:val="en-US" w:eastAsia="ru-RU"/>
        </w:rPr>
        <w:t>when using photographs of exhibits from a museum, a permission to publish such images must be obtained from the given institution.</w:t>
      </w:r>
    </w:p>
    <w:p w:rsidR="00675E70" w:rsidRPr="007F703E" w:rsidRDefault="00675E70" w:rsidP="0019119E">
      <w:pPr>
        <w:pStyle w:val="af"/>
        <w:numPr>
          <w:ilvl w:val="0"/>
          <w:numId w:val="16"/>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shd w:val="clear" w:color="auto" w:fill="FFFFFF"/>
          <w:lang w:val="en-US" w:eastAsia="ru-RU"/>
        </w:rPr>
        <w:t>when using illustrations copied from a published book, journal, other printed or online media outlet, permission to reproduce the given material must be sought: a) from their author or current copyright holder; b) from a respective print media outlet (usually a publishing house).</w:t>
      </w:r>
    </w:p>
    <w:p w:rsidR="00675E70" w:rsidRPr="007F703E" w:rsidRDefault="00675E70" w:rsidP="0019119E">
      <w:pPr>
        <w:pStyle w:val="af"/>
        <w:numPr>
          <w:ilvl w:val="0"/>
          <w:numId w:val="16"/>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shd w:val="clear" w:color="auto" w:fill="FFFFFF"/>
          <w:lang w:val="en-US" w:eastAsia="ru-RU"/>
        </w:rPr>
        <w:t xml:space="preserve">responsibility on establishing the authorship of illustrations or their current copyright holder, and obtaining a written permission to republish them rests with the author. </w:t>
      </w:r>
    </w:p>
    <w:p w:rsidR="00675E70" w:rsidRPr="007F703E" w:rsidRDefault="00675E70" w:rsidP="0019119E">
      <w:pPr>
        <w:pStyle w:val="af"/>
        <w:numPr>
          <w:ilvl w:val="0"/>
          <w:numId w:val="16"/>
        </w:numPr>
        <w:tabs>
          <w:tab w:val="left" w:pos="993"/>
          <w:tab w:val="left" w:pos="1276"/>
        </w:tabs>
        <w:spacing w:after="0" w:line="240" w:lineRule="auto"/>
        <w:ind w:left="0" w:firstLine="567"/>
        <w:contextualSpacing w:val="0"/>
        <w:jc w:val="both"/>
        <w:rPr>
          <w:rFonts w:ascii="Times New Roman" w:hAnsi="Times New Roman"/>
          <w:sz w:val="24"/>
          <w:szCs w:val="24"/>
          <w:shd w:val="clear" w:color="auto" w:fill="FFFFFF"/>
          <w:lang w:val="en-US" w:eastAsia="ru-RU"/>
        </w:rPr>
      </w:pPr>
      <w:r w:rsidRPr="007F703E">
        <w:rPr>
          <w:rFonts w:ascii="Times New Roman" w:hAnsi="Times New Roman"/>
          <w:sz w:val="24"/>
          <w:szCs w:val="24"/>
          <w:shd w:val="clear" w:color="auto" w:fill="FFFFFF"/>
          <w:lang w:val="en-US" w:eastAsia="ru-RU"/>
        </w:rPr>
        <w:t>unidentified illustrations and images without an accompanying permission to republish are not accepted.</w:t>
      </w:r>
    </w:p>
    <w:p w:rsidR="00675E70" w:rsidRPr="0019119E" w:rsidRDefault="00675E70" w:rsidP="00EA607D">
      <w:pPr>
        <w:tabs>
          <w:tab w:val="left" w:pos="993"/>
        </w:tabs>
        <w:spacing w:after="0" w:line="240" w:lineRule="auto"/>
        <w:ind w:firstLine="567"/>
        <w:jc w:val="both"/>
        <w:rPr>
          <w:rFonts w:ascii="Times New Roman" w:hAnsi="Times New Roman"/>
          <w:sz w:val="24"/>
          <w:szCs w:val="24"/>
          <w:shd w:val="clear" w:color="auto" w:fill="FFFFFF"/>
          <w:lang w:val="en-US" w:eastAsia="ru-RU"/>
        </w:rPr>
      </w:pPr>
    </w:p>
    <w:p w:rsidR="00675E70" w:rsidRPr="00E31E91" w:rsidRDefault="00675E70" w:rsidP="00E31E91">
      <w:pPr>
        <w:pStyle w:val="af"/>
        <w:numPr>
          <w:ilvl w:val="0"/>
          <w:numId w:val="18"/>
        </w:numPr>
        <w:tabs>
          <w:tab w:val="left" w:pos="993"/>
        </w:tabs>
        <w:spacing w:after="0" w:line="240" w:lineRule="auto"/>
        <w:ind w:left="0" w:firstLine="567"/>
        <w:jc w:val="center"/>
        <w:rPr>
          <w:rFonts w:ascii="Times New Roman" w:hAnsi="Times New Roman"/>
          <w:b/>
          <w:color w:val="305657"/>
          <w:sz w:val="28"/>
          <w:szCs w:val="24"/>
          <w:shd w:val="clear" w:color="auto" w:fill="FFFFFF"/>
          <w:lang w:eastAsia="ru-RU"/>
        </w:rPr>
      </w:pPr>
      <w:r>
        <w:rPr>
          <w:rFonts w:ascii="Times New Roman" w:hAnsi="Times New Roman"/>
          <w:b/>
          <w:color w:val="305657"/>
          <w:sz w:val="28"/>
          <w:szCs w:val="24"/>
          <w:shd w:val="clear" w:color="auto" w:fill="FFFFFF"/>
          <w:lang w:val="en-US" w:eastAsia="ru-RU"/>
        </w:rPr>
        <w:t>Graphic material</w:t>
      </w:r>
    </w:p>
    <w:p w:rsidR="00675E70" w:rsidRPr="008A624D" w:rsidRDefault="00675E70" w:rsidP="00CA5E7E">
      <w:pPr>
        <w:pStyle w:val="af"/>
        <w:tabs>
          <w:tab w:val="left" w:pos="993"/>
        </w:tabs>
        <w:spacing w:after="0" w:line="240" w:lineRule="auto"/>
        <w:ind w:left="0"/>
        <w:rPr>
          <w:rFonts w:ascii="Times New Roman" w:hAnsi="Times New Roman"/>
          <w:b/>
          <w:color w:val="305657"/>
          <w:sz w:val="28"/>
          <w:szCs w:val="24"/>
          <w:shd w:val="clear" w:color="auto" w:fill="FFFFFF"/>
          <w:lang w:eastAsia="ru-RU"/>
        </w:rPr>
      </w:pPr>
    </w:p>
    <w:p w:rsidR="00675E70" w:rsidRPr="00650828" w:rsidRDefault="00675E70" w:rsidP="00E31E91">
      <w:pPr>
        <w:tabs>
          <w:tab w:val="left" w:pos="993"/>
        </w:tabs>
        <w:spacing w:after="0" w:line="240" w:lineRule="auto"/>
        <w:ind w:firstLine="567"/>
        <w:jc w:val="both"/>
        <w:rPr>
          <w:rFonts w:ascii="Times New Roman" w:hAnsi="Times New Roman"/>
          <w:sz w:val="24"/>
          <w:szCs w:val="24"/>
          <w:shd w:val="clear" w:color="auto" w:fill="FFFFFF"/>
          <w:lang w:val="en-US"/>
        </w:rPr>
      </w:pPr>
      <w:r>
        <w:rPr>
          <w:rStyle w:val="af4"/>
          <w:rFonts w:ascii="Times New Roman" w:hAnsi="Times New Roman"/>
          <w:b w:val="0"/>
          <w:bCs/>
          <w:sz w:val="24"/>
          <w:szCs w:val="24"/>
          <w:shd w:val="clear" w:color="auto" w:fill="FFFFFF"/>
          <w:lang w:val="en-US"/>
        </w:rPr>
        <w:t xml:space="preserve">Tables, graphs, diagrams are inserted in the text after they have been </w:t>
      </w:r>
      <w:proofErr w:type="spellStart"/>
      <w:r>
        <w:rPr>
          <w:rStyle w:val="af4"/>
          <w:rFonts w:ascii="Times New Roman" w:hAnsi="Times New Roman"/>
          <w:b w:val="0"/>
          <w:bCs/>
          <w:sz w:val="24"/>
          <w:szCs w:val="24"/>
          <w:shd w:val="clear" w:color="auto" w:fill="FFFFFF"/>
          <w:lang w:val="en-US"/>
        </w:rPr>
        <w:t>refereed</w:t>
      </w:r>
      <w:proofErr w:type="spellEnd"/>
      <w:r>
        <w:rPr>
          <w:rStyle w:val="af4"/>
          <w:rFonts w:ascii="Times New Roman" w:hAnsi="Times New Roman"/>
          <w:b w:val="0"/>
          <w:bCs/>
          <w:sz w:val="24"/>
          <w:szCs w:val="24"/>
          <w:shd w:val="clear" w:color="auto" w:fill="FFFFFF"/>
          <w:lang w:val="en-US"/>
        </w:rPr>
        <w:t xml:space="preserve"> to in the article</w:t>
      </w:r>
      <w:r w:rsidRPr="0071274E">
        <w:rPr>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For</w:t>
      </w:r>
      <w:r w:rsidRPr="00E31E91">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example</w:t>
      </w:r>
      <w:r w:rsidRPr="00E31E91">
        <w:rPr>
          <w:rFonts w:ascii="Times New Roman" w:hAnsi="Times New Roman"/>
          <w:sz w:val="24"/>
          <w:szCs w:val="24"/>
          <w:shd w:val="clear" w:color="auto" w:fill="FFFFFF"/>
          <w:lang w:val="en-US"/>
        </w:rPr>
        <w:t>, (</w:t>
      </w:r>
      <w:r>
        <w:rPr>
          <w:rFonts w:ascii="Times New Roman" w:hAnsi="Times New Roman"/>
          <w:sz w:val="24"/>
          <w:szCs w:val="24"/>
          <w:shd w:val="clear" w:color="auto" w:fill="FFFFFF"/>
          <w:lang w:val="en-US"/>
        </w:rPr>
        <w:t>table</w:t>
      </w:r>
      <w:r w:rsidRPr="00E31E91">
        <w:rPr>
          <w:rFonts w:ascii="Times New Roman" w:hAnsi="Times New Roman"/>
          <w:sz w:val="24"/>
          <w:szCs w:val="24"/>
          <w:shd w:val="clear" w:color="auto" w:fill="FFFFFF"/>
          <w:lang w:val="en-US"/>
        </w:rPr>
        <w:t xml:space="preserve"> 1). </w:t>
      </w:r>
      <w:r>
        <w:rPr>
          <w:rFonts w:ascii="Times New Roman" w:hAnsi="Times New Roman"/>
          <w:sz w:val="24"/>
          <w:szCs w:val="24"/>
          <w:shd w:val="clear" w:color="auto" w:fill="FFFFFF"/>
          <w:lang w:val="en-US"/>
        </w:rPr>
        <w:t>The title of the table</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graph</w:t>
      </w:r>
      <w:r w:rsidRPr="00650828">
        <w:rPr>
          <w:rFonts w:ascii="Times New Roman" w:hAnsi="Times New Roman"/>
          <w:sz w:val="24"/>
          <w:szCs w:val="24"/>
          <w:shd w:val="clear" w:color="auto" w:fill="FFFFFF"/>
          <w:lang w:val="en-US"/>
        </w:rPr>
        <w:t>,</w:t>
      </w:r>
      <w:r>
        <w:rPr>
          <w:rFonts w:ascii="Times New Roman" w:hAnsi="Times New Roman"/>
          <w:sz w:val="24"/>
          <w:szCs w:val="24"/>
          <w:shd w:val="clear" w:color="auto" w:fill="FFFFFF"/>
          <w:lang w:val="en-US"/>
        </w:rPr>
        <w:t xml:space="preserve"> or diagram must be stated with specification of measurement</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units</w:t>
      </w:r>
      <w:r w:rsidRPr="00650828">
        <w:rPr>
          <w:rFonts w:ascii="Times New Roman" w:hAnsi="Times New Roman"/>
          <w:sz w:val="24"/>
          <w:szCs w:val="24"/>
          <w:shd w:val="clear" w:color="auto" w:fill="FFFFFF"/>
          <w:lang w:val="en-US"/>
        </w:rPr>
        <w:t xml:space="preserve"> (%, </w:t>
      </w:r>
      <w:proofErr w:type="spellStart"/>
      <w:r>
        <w:rPr>
          <w:rFonts w:ascii="Times New Roman" w:hAnsi="Times New Roman"/>
          <w:sz w:val="24"/>
          <w:szCs w:val="24"/>
          <w:shd w:val="clear" w:color="auto" w:fill="FFFFFF"/>
          <w:lang w:val="en-US"/>
        </w:rPr>
        <w:t>rouble</w:t>
      </w:r>
      <w:proofErr w:type="spellEnd"/>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etc</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and</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the</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timing</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of</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the</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material</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century</w:t>
      </w:r>
      <w:r w:rsidRPr="00650828">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lang w:val="en-US"/>
        </w:rPr>
        <w:t>year</w:t>
      </w:r>
      <w:r w:rsidRPr="00650828">
        <w:rPr>
          <w:rFonts w:ascii="Times New Roman" w:hAnsi="Times New Roman"/>
          <w:sz w:val="24"/>
          <w:szCs w:val="24"/>
          <w:shd w:val="clear" w:color="auto" w:fill="FFFFFF"/>
          <w:lang w:val="en-US"/>
        </w:rPr>
        <w:t xml:space="preserve">). </w:t>
      </w:r>
    </w:p>
    <w:p w:rsidR="00675E70" w:rsidRPr="00E31E91" w:rsidRDefault="00675E70" w:rsidP="00E31E91">
      <w:pPr>
        <w:tabs>
          <w:tab w:val="left" w:pos="993"/>
        </w:tabs>
        <w:spacing w:after="0" w:line="240" w:lineRule="auto"/>
        <w:ind w:firstLine="567"/>
        <w:jc w:val="both"/>
        <w:rPr>
          <w:rStyle w:val="af4"/>
          <w:rFonts w:ascii="Times New Roman" w:hAnsi="Times New Roman"/>
          <w:bCs/>
          <w:sz w:val="24"/>
          <w:szCs w:val="24"/>
          <w:shd w:val="clear" w:color="auto" w:fill="FFFFFF"/>
          <w:lang w:val="en-US"/>
        </w:rPr>
      </w:pPr>
      <w:r>
        <w:rPr>
          <w:rFonts w:ascii="Times New Roman" w:hAnsi="Times New Roman"/>
          <w:sz w:val="24"/>
          <w:szCs w:val="24"/>
          <w:shd w:val="clear" w:color="auto" w:fill="FFFFFF"/>
          <w:lang w:val="en-US"/>
        </w:rPr>
        <w:t>A template</w:t>
      </w:r>
      <w:r w:rsidRPr="00E31E91">
        <w:rPr>
          <w:rFonts w:ascii="Times New Roman" w:hAnsi="Times New Roman"/>
          <w:sz w:val="24"/>
          <w:szCs w:val="24"/>
          <w:shd w:val="clear" w:color="auto" w:fill="FFFFFF"/>
          <w:lang w:val="en-US"/>
        </w:rPr>
        <w:t>:</w:t>
      </w:r>
    </w:p>
    <w:p w:rsidR="00675E70" w:rsidRPr="00E31E91" w:rsidRDefault="00675E70" w:rsidP="00E31E91">
      <w:pPr>
        <w:tabs>
          <w:tab w:val="left" w:pos="993"/>
        </w:tabs>
        <w:spacing w:after="0" w:line="240" w:lineRule="auto"/>
        <w:ind w:firstLine="567"/>
        <w:jc w:val="right"/>
        <w:rPr>
          <w:rFonts w:ascii="Times New Roman" w:hAnsi="Times New Roman"/>
          <w:i/>
          <w:sz w:val="24"/>
          <w:szCs w:val="24"/>
          <w:lang w:val="en-US"/>
        </w:rPr>
      </w:pPr>
      <w:r>
        <w:rPr>
          <w:rFonts w:ascii="Times New Roman" w:hAnsi="Times New Roman"/>
          <w:i/>
          <w:sz w:val="24"/>
          <w:szCs w:val="24"/>
          <w:lang w:val="en-US"/>
        </w:rPr>
        <w:t>Table</w:t>
      </w:r>
      <w:r w:rsidRPr="00E31E91">
        <w:rPr>
          <w:rFonts w:ascii="Times New Roman" w:hAnsi="Times New Roman"/>
          <w:i/>
          <w:sz w:val="24"/>
          <w:szCs w:val="24"/>
          <w:lang w:val="en-US"/>
        </w:rPr>
        <w:t xml:space="preserve"> 1</w:t>
      </w:r>
    </w:p>
    <w:p w:rsidR="00675E70" w:rsidRPr="008E4B50" w:rsidRDefault="00675E70" w:rsidP="00E31E91">
      <w:pPr>
        <w:tabs>
          <w:tab w:val="left" w:pos="993"/>
        </w:tabs>
        <w:spacing w:after="0" w:line="240" w:lineRule="auto"/>
        <w:ind w:firstLine="567"/>
        <w:jc w:val="center"/>
        <w:rPr>
          <w:rFonts w:ascii="Times New Roman" w:hAnsi="Times New Roman"/>
          <w:sz w:val="24"/>
          <w:szCs w:val="24"/>
          <w:lang w:val="en-US"/>
        </w:rPr>
      </w:pPr>
      <w:r>
        <w:rPr>
          <w:rFonts w:ascii="Times New Roman" w:hAnsi="Times New Roman"/>
          <w:sz w:val="24"/>
          <w:szCs w:val="24"/>
          <w:lang w:val="en-US"/>
        </w:rPr>
        <w:t>Attitude</w:t>
      </w:r>
      <w:r w:rsidRPr="008E4B50">
        <w:rPr>
          <w:rFonts w:ascii="Times New Roman" w:hAnsi="Times New Roman"/>
          <w:sz w:val="24"/>
          <w:szCs w:val="24"/>
          <w:lang w:val="en-US"/>
        </w:rPr>
        <w:t xml:space="preserve"> </w:t>
      </w:r>
      <w:r>
        <w:rPr>
          <w:rFonts w:ascii="Times New Roman" w:hAnsi="Times New Roman"/>
          <w:sz w:val="24"/>
          <w:szCs w:val="24"/>
          <w:lang w:val="en-US"/>
        </w:rPr>
        <w:t>to</w:t>
      </w:r>
      <w:r w:rsidRPr="008E4B50">
        <w:rPr>
          <w:rFonts w:ascii="Times New Roman" w:hAnsi="Times New Roman"/>
          <w:sz w:val="24"/>
          <w:szCs w:val="24"/>
          <w:lang w:val="en-US"/>
        </w:rPr>
        <w:t xml:space="preserve"> </w:t>
      </w:r>
      <w:r>
        <w:rPr>
          <w:rFonts w:ascii="Times New Roman" w:hAnsi="Times New Roman"/>
          <w:sz w:val="24"/>
          <w:szCs w:val="24"/>
          <w:lang w:val="en-US"/>
        </w:rPr>
        <w:t>inter</w:t>
      </w:r>
      <w:r w:rsidRPr="008E4B50">
        <w:rPr>
          <w:rFonts w:ascii="Times New Roman" w:hAnsi="Times New Roman"/>
          <w:sz w:val="24"/>
          <w:szCs w:val="24"/>
          <w:lang w:val="en-US"/>
        </w:rPr>
        <w:t>-</w:t>
      </w:r>
      <w:r>
        <w:rPr>
          <w:rFonts w:ascii="Times New Roman" w:hAnsi="Times New Roman"/>
          <w:sz w:val="24"/>
          <w:szCs w:val="24"/>
          <w:lang w:val="en-US"/>
        </w:rPr>
        <w:t>ethnic</w:t>
      </w:r>
      <w:r w:rsidRPr="008E4B50">
        <w:rPr>
          <w:rFonts w:ascii="Times New Roman" w:hAnsi="Times New Roman"/>
          <w:sz w:val="24"/>
          <w:szCs w:val="24"/>
          <w:lang w:val="en-US"/>
        </w:rPr>
        <w:t xml:space="preserve"> </w:t>
      </w:r>
      <w:r>
        <w:rPr>
          <w:rFonts w:ascii="Times New Roman" w:hAnsi="Times New Roman"/>
          <w:sz w:val="24"/>
          <w:szCs w:val="24"/>
          <w:lang w:val="en-US"/>
        </w:rPr>
        <w:t xml:space="preserve">marriages in the Republic of </w:t>
      </w:r>
      <w:proofErr w:type="spellStart"/>
      <w:r>
        <w:rPr>
          <w:rFonts w:ascii="Times New Roman" w:hAnsi="Times New Roman"/>
          <w:sz w:val="24"/>
          <w:szCs w:val="24"/>
          <w:lang w:val="en-US"/>
        </w:rPr>
        <w:t>Tatarstan</w:t>
      </w:r>
      <w:proofErr w:type="spellEnd"/>
      <w:r>
        <w:rPr>
          <w:rFonts w:ascii="Times New Roman" w:hAnsi="Times New Roman"/>
          <w:sz w:val="24"/>
          <w:szCs w:val="24"/>
          <w:lang w:val="en-US"/>
        </w:rPr>
        <w:t>, 2014</w:t>
      </w:r>
      <w:r w:rsidRPr="008E4B50">
        <w:rPr>
          <w:rFonts w:ascii="Times New Roman" w:hAnsi="Times New Roman"/>
          <w:sz w:val="24"/>
          <w:szCs w:val="24"/>
          <w:lang w:val="en-US"/>
        </w:rPr>
        <w:t>, %</w:t>
      </w:r>
    </w:p>
    <w:p w:rsidR="00675E70" w:rsidRPr="008E4B50" w:rsidRDefault="00675E70" w:rsidP="00E31E91">
      <w:pPr>
        <w:tabs>
          <w:tab w:val="left" w:pos="993"/>
        </w:tabs>
        <w:spacing w:after="0" w:line="240" w:lineRule="auto"/>
        <w:ind w:firstLine="567"/>
        <w:jc w:val="both"/>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3119"/>
        <w:gridCol w:w="3090"/>
      </w:tblGrid>
      <w:tr w:rsidR="00675E70" w:rsidRPr="0005585E" w:rsidTr="00BE1B29">
        <w:trPr>
          <w:jc w:val="center"/>
        </w:trPr>
        <w:tc>
          <w:tcPr>
            <w:tcW w:w="4247" w:type="dxa"/>
          </w:tcPr>
          <w:p w:rsidR="00675E70" w:rsidRPr="008E4B50" w:rsidRDefault="00675E70" w:rsidP="00BE1B29">
            <w:pPr>
              <w:spacing w:after="0" w:line="240" w:lineRule="auto"/>
              <w:jc w:val="center"/>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Answer options</w:t>
            </w:r>
          </w:p>
        </w:tc>
        <w:tc>
          <w:tcPr>
            <w:tcW w:w="3119" w:type="dxa"/>
          </w:tcPr>
          <w:p w:rsidR="00675E70" w:rsidRPr="00F07959" w:rsidRDefault="00675E70" w:rsidP="00BE1B29">
            <w:pPr>
              <w:spacing w:after="0" w:line="240" w:lineRule="auto"/>
              <w:jc w:val="center"/>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City</w:t>
            </w:r>
          </w:p>
        </w:tc>
        <w:tc>
          <w:tcPr>
            <w:tcW w:w="3090" w:type="dxa"/>
          </w:tcPr>
          <w:p w:rsidR="00675E70" w:rsidRPr="00F07959" w:rsidRDefault="00675E70" w:rsidP="00BE1B29">
            <w:pPr>
              <w:spacing w:after="0" w:line="240" w:lineRule="auto"/>
              <w:jc w:val="center"/>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Village</w:t>
            </w:r>
          </w:p>
        </w:tc>
      </w:tr>
      <w:tr w:rsidR="00675E70" w:rsidRPr="0005585E" w:rsidTr="00BE1B29">
        <w:trPr>
          <w:jc w:val="center"/>
        </w:trPr>
        <w:tc>
          <w:tcPr>
            <w:tcW w:w="4247" w:type="dxa"/>
          </w:tcPr>
          <w:p w:rsidR="00675E70" w:rsidRPr="008E4B50" w:rsidRDefault="00675E70" w:rsidP="00BE1B29">
            <w:pPr>
              <w:spacing w:after="0" w:line="240" w:lineRule="auto"/>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Approve</w:t>
            </w:r>
          </w:p>
        </w:tc>
        <w:tc>
          <w:tcPr>
            <w:tcW w:w="3119" w:type="dxa"/>
          </w:tcPr>
          <w:p w:rsidR="00675E70" w:rsidRPr="0005585E" w:rsidRDefault="00675E70" w:rsidP="00BE1B29">
            <w:pPr>
              <w:spacing w:after="0" w:line="240" w:lineRule="auto"/>
              <w:jc w:val="center"/>
              <w:rPr>
                <w:rFonts w:ascii="Times New Roman" w:hAnsi="Times New Roman"/>
                <w:sz w:val="24"/>
                <w:szCs w:val="24"/>
                <w:shd w:val="clear" w:color="auto" w:fill="FFFFFF"/>
                <w:lang w:eastAsia="ru-RU"/>
              </w:rPr>
            </w:pPr>
            <w:r w:rsidRPr="0005585E">
              <w:rPr>
                <w:rFonts w:ascii="Times New Roman" w:hAnsi="Times New Roman"/>
                <w:sz w:val="24"/>
                <w:szCs w:val="24"/>
                <w:shd w:val="clear" w:color="auto" w:fill="FFFFFF"/>
                <w:lang w:eastAsia="ru-RU"/>
              </w:rPr>
              <w:t>87</w:t>
            </w:r>
          </w:p>
        </w:tc>
        <w:tc>
          <w:tcPr>
            <w:tcW w:w="3090" w:type="dxa"/>
          </w:tcPr>
          <w:p w:rsidR="00675E70" w:rsidRPr="0005585E" w:rsidRDefault="00675E70" w:rsidP="00BE1B29">
            <w:pPr>
              <w:spacing w:after="0" w:line="240" w:lineRule="auto"/>
              <w:jc w:val="center"/>
              <w:rPr>
                <w:rFonts w:ascii="Times New Roman" w:hAnsi="Times New Roman"/>
                <w:sz w:val="24"/>
                <w:szCs w:val="24"/>
                <w:shd w:val="clear" w:color="auto" w:fill="FFFFFF"/>
                <w:lang w:eastAsia="ru-RU"/>
              </w:rPr>
            </w:pPr>
            <w:r w:rsidRPr="0005585E">
              <w:rPr>
                <w:rFonts w:ascii="Times New Roman" w:hAnsi="Times New Roman"/>
                <w:sz w:val="24"/>
                <w:szCs w:val="24"/>
                <w:shd w:val="clear" w:color="auto" w:fill="FFFFFF"/>
                <w:lang w:eastAsia="ru-RU"/>
              </w:rPr>
              <w:t>70</w:t>
            </w:r>
          </w:p>
        </w:tc>
      </w:tr>
      <w:tr w:rsidR="00675E70" w:rsidRPr="0005585E" w:rsidTr="00BE1B29">
        <w:trPr>
          <w:jc w:val="center"/>
        </w:trPr>
        <w:tc>
          <w:tcPr>
            <w:tcW w:w="4247" w:type="dxa"/>
          </w:tcPr>
          <w:p w:rsidR="00675E70" w:rsidRPr="008E4B50" w:rsidRDefault="00675E70" w:rsidP="00BE1B29">
            <w:pPr>
              <w:spacing w:after="0" w:line="240" w:lineRule="auto"/>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Indifferent</w:t>
            </w:r>
          </w:p>
        </w:tc>
        <w:tc>
          <w:tcPr>
            <w:tcW w:w="3119" w:type="dxa"/>
          </w:tcPr>
          <w:p w:rsidR="00675E70" w:rsidRPr="0005585E" w:rsidRDefault="00675E70" w:rsidP="00BE1B29">
            <w:pPr>
              <w:spacing w:after="0" w:line="240" w:lineRule="auto"/>
              <w:jc w:val="center"/>
              <w:rPr>
                <w:rFonts w:ascii="Times New Roman" w:hAnsi="Times New Roman"/>
                <w:sz w:val="24"/>
                <w:szCs w:val="24"/>
                <w:shd w:val="clear" w:color="auto" w:fill="FFFFFF"/>
                <w:lang w:eastAsia="ru-RU"/>
              </w:rPr>
            </w:pPr>
            <w:r w:rsidRPr="0005585E">
              <w:rPr>
                <w:rFonts w:ascii="Times New Roman" w:hAnsi="Times New Roman"/>
                <w:sz w:val="24"/>
                <w:szCs w:val="24"/>
                <w:shd w:val="clear" w:color="auto" w:fill="FFFFFF"/>
                <w:lang w:eastAsia="ru-RU"/>
              </w:rPr>
              <w:t>10</w:t>
            </w:r>
          </w:p>
        </w:tc>
        <w:tc>
          <w:tcPr>
            <w:tcW w:w="3090" w:type="dxa"/>
          </w:tcPr>
          <w:p w:rsidR="00675E70" w:rsidRPr="0005585E" w:rsidRDefault="00675E70" w:rsidP="00BE1B29">
            <w:pPr>
              <w:spacing w:after="0" w:line="240" w:lineRule="auto"/>
              <w:jc w:val="center"/>
              <w:rPr>
                <w:rFonts w:ascii="Times New Roman" w:hAnsi="Times New Roman"/>
                <w:sz w:val="24"/>
                <w:szCs w:val="24"/>
                <w:shd w:val="clear" w:color="auto" w:fill="FFFFFF"/>
                <w:lang w:eastAsia="ru-RU"/>
              </w:rPr>
            </w:pPr>
            <w:r w:rsidRPr="0005585E">
              <w:rPr>
                <w:rFonts w:ascii="Times New Roman" w:hAnsi="Times New Roman"/>
                <w:sz w:val="24"/>
                <w:szCs w:val="24"/>
                <w:shd w:val="clear" w:color="auto" w:fill="FFFFFF"/>
                <w:lang w:eastAsia="ru-RU"/>
              </w:rPr>
              <w:t>28</w:t>
            </w:r>
          </w:p>
        </w:tc>
      </w:tr>
      <w:tr w:rsidR="00675E70" w:rsidRPr="0005585E" w:rsidTr="00BE1B29">
        <w:trPr>
          <w:jc w:val="center"/>
        </w:trPr>
        <w:tc>
          <w:tcPr>
            <w:tcW w:w="4247" w:type="dxa"/>
          </w:tcPr>
          <w:p w:rsidR="00675E70" w:rsidRPr="008E4B50" w:rsidRDefault="00675E70" w:rsidP="00BE1B29">
            <w:pPr>
              <w:spacing w:after="0" w:line="240" w:lineRule="auto"/>
              <w:rPr>
                <w:rFonts w:ascii="Times New Roman" w:hAnsi="Times New Roman"/>
                <w:sz w:val="24"/>
                <w:szCs w:val="24"/>
                <w:shd w:val="clear" w:color="auto" w:fill="FFFFFF"/>
                <w:lang w:val="en-US" w:eastAsia="ru-RU"/>
              </w:rPr>
            </w:pPr>
            <w:r>
              <w:rPr>
                <w:rFonts w:ascii="Times New Roman" w:hAnsi="Times New Roman"/>
                <w:sz w:val="24"/>
                <w:szCs w:val="24"/>
                <w:shd w:val="clear" w:color="auto" w:fill="FFFFFF"/>
                <w:lang w:val="en-US" w:eastAsia="ru-RU"/>
              </w:rPr>
              <w:t>Cannot say</w:t>
            </w:r>
          </w:p>
        </w:tc>
        <w:tc>
          <w:tcPr>
            <w:tcW w:w="3119" w:type="dxa"/>
          </w:tcPr>
          <w:p w:rsidR="00675E70" w:rsidRPr="0005585E" w:rsidRDefault="00675E70" w:rsidP="00BE1B29">
            <w:pPr>
              <w:spacing w:after="0" w:line="240" w:lineRule="auto"/>
              <w:jc w:val="center"/>
              <w:rPr>
                <w:rFonts w:ascii="Times New Roman" w:hAnsi="Times New Roman"/>
                <w:sz w:val="24"/>
                <w:szCs w:val="24"/>
                <w:shd w:val="clear" w:color="auto" w:fill="FFFFFF"/>
                <w:lang w:eastAsia="ru-RU"/>
              </w:rPr>
            </w:pPr>
            <w:r w:rsidRPr="0005585E">
              <w:rPr>
                <w:rFonts w:ascii="Times New Roman" w:hAnsi="Times New Roman"/>
                <w:sz w:val="24"/>
                <w:szCs w:val="24"/>
                <w:shd w:val="clear" w:color="auto" w:fill="FFFFFF"/>
                <w:lang w:eastAsia="ru-RU"/>
              </w:rPr>
              <w:t>3</w:t>
            </w:r>
          </w:p>
        </w:tc>
        <w:tc>
          <w:tcPr>
            <w:tcW w:w="3090" w:type="dxa"/>
          </w:tcPr>
          <w:p w:rsidR="00675E70" w:rsidRPr="0005585E" w:rsidRDefault="00675E70" w:rsidP="00BE1B29">
            <w:pPr>
              <w:spacing w:after="0" w:line="240" w:lineRule="auto"/>
              <w:jc w:val="center"/>
              <w:rPr>
                <w:rFonts w:ascii="Times New Roman" w:hAnsi="Times New Roman"/>
                <w:sz w:val="24"/>
                <w:szCs w:val="24"/>
                <w:shd w:val="clear" w:color="auto" w:fill="FFFFFF"/>
                <w:lang w:eastAsia="ru-RU"/>
              </w:rPr>
            </w:pPr>
            <w:r w:rsidRPr="0005585E">
              <w:rPr>
                <w:rFonts w:ascii="Times New Roman" w:hAnsi="Times New Roman"/>
                <w:sz w:val="24"/>
                <w:szCs w:val="24"/>
                <w:shd w:val="clear" w:color="auto" w:fill="FFFFFF"/>
                <w:lang w:eastAsia="ru-RU"/>
              </w:rPr>
              <w:t>2</w:t>
            </w:r>
          </w:p>
        </w:tc>
      </w:tr>
    </w:tbl>
    <w:p w:rsidR="00675E70" w:rsidRPr="00300BC6" w:rsidRDefault="00675E70" w:rsidP="00EA607D">
      <w:pPr>
        <w:tabs>
          <w:tab w:val="left" w:pos="993"/>
        </w:tabs>
        <w:spacing w:after="0" w:line="240" w:lineRule="auto"/>
        <w:ind w:firstLine="567"/>
        <w:jc w:val="both"/>
        <w:rPr>
          <w:rFonts w:ascii="Times New Roman" w:hAnsi="Times New Roman"/>
          <w:b/>
          <w:color w:val="305657"/>
          <w:sz w:val="24"/>
          <w:szCs w:val="24"/>
          <w:shd w:val="clear" w:color="auto" w:fill="FFFFFF"/>
          <w:lang w:val="en-US" w:eastAsia="ru-RU"/>
        </w:rPr>
      </w:pPr>
      <w:r w:rsidRPr="00D461EE">
        <w:rPr>
          <w:rFonts w:ascii="Times New Roman" w:hAnsi="Times New Roman"/>
          <w:b/>
          <w:color w:val="2F5496"/>
          <w:sz w:val="24"/>
          <w:szCs w:val="24"/>
          <w:shd w:val="clear" w:color="auto" w:fill="FFFFFF"/>
          <w:lang w:eastAsia="ru-RU"/>
        </w:rPr>
        <w:br w:type="page"/>
      </w:r>
      <w:r>
        <w:rPr>
          <w:rFonts w:ascii="Times New Roman" w:hAnsi="Times New Roman"/>
          <w:b/>
          <w:color w:val="305657"/>
          <w:sz w:val="24"/>
          <w:szCs w:val="24"/>
          <w:shd w:val="clear" w:color="auto" w:fill="FFFFFF"/>
          <w:lang w:val="en-US" w:eastAsia="ru-RU"/>
        </w:rPr>
        <w:lastRenderedPageBreak/>
        <w:t>Template of an article</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color w:val="auto"/>
          <w:sz w:val="24"/>
          <w:szCs w:val="24"/>
        </w:rPr>
      </w:pPr>
    </w:p>
    <w:p w:rsidR="00675E70" w:rsidRPr="00D461EE"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rPr>
      </w:pPr>
      <w:r w:rsidRPr="00D461EE">
        <w:rPr>
          <w:rFonts w:ascii="Times New Roman" w:hAnsi="Times New Roman" w:cs="Times New Roman"/>
          <w:color w:val="auto"/>
          <w:sz w:val="20"/>
          <w:szCs w:val="24"/>
        </w:rPr>
        <w:t>УДК 930.2</w:t>
      </w:r>
    </w:p>
    <w:p w:rsidR="00675E70" w:rsidRPr="00D461EE" w:rsidRDefault="00675E70" w:rsidP="00EA607D">
      <w:pPr>
        <w:pStyle w:val="1"/>
        <w:tabs>
          <w:tab w:val="left" w:pos="993"/>
        </w:tabs>
        <w:spacing w:after="0" w:line="240" w:lineRule="auto"/>
        <w:ind w:firstLine="567"/>
        <w:jc w:val="center"/>
        <w:rPr>
          <w:rFonts w:ascii="Times New Roman" w:hAnsi="Times New Roman" w:cs="Times New Roman"/>
          <w:b/>
          <w:color w:val="auto"/>
          <w:sz w:val="20"/>
          <w:szCs w:val="24"/>
          <w:lang w:val="en-US"/>
        </w:rPr>
      </w:pPr>
      <w:r w:rsidRPr="00D461EE">
        <w:rPr>
          <w:rFonts w:ascii="Times New Roman" w:hAnsi="Times New Roman" w:cs="Times New Roman"/>
          <w:b/>
          <w:color w:val="auto"/>
          <w:sz w:val="20"/>
          <w:szCs w:val="24"/>
          <w:lang w:val="en-US"/>
        </w:rPr>
        <w:t>TATAR IDENTITY: CURRENT STATE AND PERSPECTIVES</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b/>
          <w:i/>
          <w:color w:val="auto"/>
          <w:sz w:val="20"/>
          <w:szCs w:val="24"/>
          <w:lang w:val="en-US"/>
        </w:rPr>
      </w:pPr>
    </w:p>
    <w:p w:rsidR="00391C90" w:rsidRPr="00ED7770" w:rsidRDefault="00391C90" w:rsidP="00391C90">
      <w:pPr>
        <w:pStyle w:val="1"/>
        <w:tabs>
          <w:tab w:val="left" w:pos="993"/>
        </w:tabs>
        <w:spacing w:after="0" w:line="240" w:lineRule="auto"/>
        <w:ind w:firstLine="567"/>
        <w:jc w:val="both"/>
        <w:rPr>
          <w:rFonts w:ascii="Times New Roman" w:eastAsia="Times New Roman" w:hAnsi="Times New Roman" w:cs="Times New Roman"/>
          <w:b/>
          <w:i/>
          <w:color w:val="auto"/>
          <w:sz w:val="20"/>
          <w:szCs w:val="24"/>
          <w:lang w:val="en-US"/>
        </w:rPr>
      </w:pPr>
      <w:r w:rsidRPr="00ED7770">
        <w:rPr>
          <w:rFonts w:ascii="Times New Roman" w:eastAsia="Times New Roman" w:hAnsi="Times New Roman" w:cs="Times New Roman"/>
          <w:b/>
          <w:i/>
          <w:color w:val="auto"/>
          <w:sz w:val="20"/>
          <w:szCs w:val="24"/>
          <w:lang w:val="en-US"/>
        </w:rPr>
        <w:t xml:space="preserve">R.S. </w:t>
      </w:r>
      <w:proofErr w:type="spellStart"/>
      <w:r w:rsidRPr="00ED7770">
        <w:rPr>
          <w:rFonts w:ascii="Times New Roman" w:eastAsia="Times New Roman" w:hAnsi="Times New Roman" w:cs="Times New Roman"/>
          <w:b/>
          <w:i/>
          <w:color w:val="auto"/>
          <w:sz w:val="20"/>
          <w:szCs w:val="24"/>
          <w:lang w:val="en-US"/>
        </w:rPr>
        <w:t>Khakimov</w:t>
      </w:r>
      <w:proofErr w:type="spellEnd"/>
    </w:p>
    <w:p w:rsidR="00391C90" w:rsidRPr="00ED7770" w:rsidRDefault="00391C90" w:rsidP="00391C90">
      <w:pPr>
        <w:pStyle w:val="1"/>
        <w:tabs>
          <w:tab w:val="left" w:pos="993"/>
        </w:tabs>
        <w:spacing w:after="0" w:line="240" w:lineRule="auto"/>
        <w:ind w:firstLine="567"/>
        <w:jc w:val="both"/>
        <w:rPr>
          <w:rFonts w:ascii="Times New Roman" w:hAnsi="Times New Roman" w:cs="Times New Roman"/>
          <w:color w:val="auto"/>
          <w:sz w:val="20"/>
          <w:szCs w:val="24"/>
          <w:lang w:val="en-US"/>
        </w:rPr>
      </w:pPr>
      <w:r w:rsidRPr="00ED7770">
        <w:rPr>
          <w:rFonts w:ascii="Times New Roman" w:eastAsia="Times New Roman" w:hAnsi="Times New Roman" w:cs="Times New Roman"/>
          <w:i/>
          <w:color w:val="auto"/>
          <w:sz w:val="20"/>
          <w:szCs w:val="24"/>
          <w:lang w:val="en-US"/>
        </w:rPr>
        <w:t xml:space="preserve">Sh. </w:t>
      </w:r>
      <w:proofErr w:type="spellStart"/>
      <w:r w:rsidRPr="00ED7770">
        <w:rPr>
          <w:rFonts w:ascii="Times New Roman" w:eastAsia="Times New Roman" w:hAnsi="Times New Roman" w:cs="Times New Roman"/>
          <w:i/>
          <w:color w:val="auto"/>
          <w:sz w:val="20"/>
          <w:szCs w:val="24"/>
          <w:lang w:val="en-US"/>
        </w:rPr>
        <w:t>Marjani</w:t>
      </w:r>
      <w:proofErr w:type="spellEnd"/>
      <w:r w:rsidRPr="00ED7770">
        <w:rPr>
          <w:rFonts w:ascii="Times New Roman" w:eastAsia="Times New Roman" w:hAnsi="Times New Roman" w:cs="Times New Roman"/>
          <w:i/>
          <w:color w:val="auto"/>
          <w:sz w:val="20"/>
          <w:szCs w:val="24"/>
          <w:lang w:val="en-US"/>
        </w:rPr>
        <w:t xml:space="preserve"> Institute of History, </w:t>
      </w:r>
      <w:proofErr w:type="spellStart"/>
      <w:r w:rsidRPr="00ED7770">
        <w:rPr>
          <w:rFonts w:ascii="Times New Roman" w:eastAsia="Times New Roman" w:hAnsi="Times New Roman" w:cs="Times New Roman"/>
          <w:i/>
          <w:color w:val="auto"/>
          <w:sz w:val="20"/>
          <w:szCs w:val="24"/>
          <w:lang w:val="en-US"/>
        </w:rPr>
        <w:t>Tatarstan</w:t>
      </w:r>
      <w:proofErr w:type="spellEnd"/>
      <w:r w:rsidRPr="00ED7770">
        <w:rPr>
          <w:rFonts w:ascii="Times New Roman" w:eastAsia="Times New Roman" w:hAnsi="Times New Roman" w:cs="Times New Roman"/>
          <w:i/>
          <w:color w:val="auto"/>
          <w:sz w:val="20"/>
          <w:szCs w:val="24"/>
          <w:lang w:val="en-US"/>
        </w:rPr>
        <w:t xml:space="preserve"> Academy of Sciences</w:t>
      </w:r>
    </w:p>
    <w:p w:rsidR="00391C90" w:rsidRPr="00ED7770" w:rsidRDefault="00391C90" w:rsidP="00391C90">
      <w:pPr>
        <w:tabs>
          <w:tab w:val="left" w:pos="993"/>
        </w:tabs>
        <w:spacing w:after="0" w:line="240" w:lineRule="auto"/>
        <w:ind w:firstLine="567"/>
        <w:jc w:val="both"/>
        <w:rPr>
          <w:rFonts w:ascii="Times New Roman" w:eastAsia="Times New Roman" w:hAnsi="Times New Roman"/>
          <w:i/>
          <w:sz w:val="20"/>
          <w:szCs w:val="24"/>
          <w:lang w:val="en-US"/>
        </w:rPr>
      </w:pPr>
      <w:r w:rsidRPr="00ED7770">
        <w:rPr>
          <w:rFonts w:ascii="Times New Roman" w:eastAsia="Times New Roman" w:hAnsi="Times New Roman"/>
          <w:i/>
          <w:sz w:val="20"/>
          <w:szCs w:val="24"/>
          <w:lang w:val="en-US"/>
        </w:rPr>
        <w:t>Kazan, Russian Federation</w:t>
      </w:r>
    </w:p>
    <w:p w:rsidR="00391C90" w:rsidRPr="00ED7770" w:rsidRDefault="00391C90" w:rsidP="00391C90">
      <w:pPr>
        <w:tabs>
          <w:tab w:val="left" w:pos="993"/>
        </w:tabs>
        <w:spacing w:after="0" w:line="240" w:lineRule="auto"/>
        <w:ind w:firstLine="567"/>
        <w:jc w:val="both"/>
        <w:rPr>
          <w:rFonts w:ascii="Times New Roman" w:eastAsia="Times New Roman" w:hAnsi="Times New Roman"/>
          <w:i/>
          <w:sz w:val="20"/>
          <w:szCs w:val="24"/>
          <w:lang w:val="en-US"/>
        </w:rPr>
      </w:pPr>
      <w:r w:rsidRPr="00ED7770">
        <w:rPr>
          <w:rFonts w:ascii="Times New Roman" w:eastAsia="Times New Roman" w:hAnsi="Times New Roman"/>
          <w:i/>
          <w:sz w:val="20"/>
          <w:szCs w:val="24"/>
          <w:lang w:val="en-US"/>
        </w:rPr>
        <w:t>history@tataroved.ru</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lang w:val="en-US"/>
        </w:rPr>
      </w:pPr>
    </w:p>
    <w:p w:rsidR="00675E70" w:rsidRPr="00D461EE"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lang w:val="en-US"/>
        </w:rPr>
      </w:pPr>
      <w:r w:rsidRPr="00D461EE">
        <w:rPr>
          <w:rFonts w:ascii="Times New Roman" w:hAnsi="Times New Roman" w:cs="Times New Roman"/>
          <w:color w:val="auto"/>
          <w:sz w:val="20"/>
          <w:szCs w:val="24"/>
          <w:lang w:val="en-US"/>
        </w:rPr>
        <w:t>Identity processes take place in different sociopolitical conditions and depend upon their contexts. Since the social crisis and the associated identity crisis, Russian society has been faced with the task of forming a new common country identity that reflects the multi-ethnic and multi-confessional character of its inhabitants. The formation of ethnic identity among Tatars is likewise taking place in a new environment constituted by globalization, a shift to bilingualism, and the revival of religions and traditions. Ethnic identity coexists with a number of other important identities. Efforts to form ethnic identity should be directed at the formation of its positive aspects so as to ensure the development of the Tatar nation and interethnic stability in the country and the region. Further study of ethnic identity should be conducted by sociologists, histo</w:t>
      </w:r>
      <w:r w:rsidRPr="00D461EE">
        <w:rPr>
          <w:rFonts w:ascii="Times New Roman" w:hAnsi="Times New Roman" w:cs="Times New Roman"/>
          <w:color w:val="auto"/>
          <w:sz w:val="20"/>
          <w:szCs w:val="24"/>
          <w:lang w:val="en-US"/>
        </w:rPr>
        <w:softHyphen/>
        <w:t>rians, and ethnologists.</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b/>
          <w:color w:val="auto"/>
          <w:sz w:val="20"/>
          <w:szCs w:val="24"/>
          <w:lang w:val="en-US"/>
        </w:rPr>
      </w:pPr>
    </w:p>
    <w:p w:rsidR="00675E70" w:rsidRPr="00277A91"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lang w:val="en-US"/>
        </w:rPr>
      </w:pPr>
      <w:r w:rsidRPr="00277A91">
        <w:rPr>
          <w:rFonts w:ascii="Times New Roman" w:hAnsi="Times New Roman" w:cs="Times New Roman"/>
          <w:b/>
          <w:color w:val="auto"/>
          <w:sz w:val="20"/>
          <w:szCs w:val="24"/>
          <w:lang w:val="en-US"/>
        </w:rPr>
        <w:t xml:space="preserve">Keywords: </w:t>
      </w:r>
      <w:r w:rsidRPr="00277A91">
        <w:rPr>
          <w:rFonts w:ascii="Times New Roman" w:hAnsi="Times New Roman" w:cs="Times New Roman"/>
          <w:color w:val="auto"/>
          <w:sz w:val="20"/>
          <w:szCs w:val="24"/>
          <w:lang w:val="en-US"/>
        </w:rPr>
        <w:t xml:space="preserve">ethnic identity, Russia, Tatars, </w:t>
      </w:r>
      <w:proofErr w:type="spellStart"/>
      <w:r w:rsidRPr="00277A91">
        <w:rPr>
          <w:rFonts w:ascii="Times New Roman" w:hAnsi="Times New Roman" w:cs="Times New Roman"/>
          <w:color w:val="auto"/>
          <w:sz w:val="20"/>
          <w:szCs w:val="24"/>
          <w:lang w:val="en-US"/>
        </w:rPr>
        <w:t>Tatarstan</w:t>
      </w:r>
      <w:proofErr w:type="spellEnd"/>
    </w:p>
    <w:p w:rsidR="00675E70" w:rsidRPr="00277A91"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lang w:val="en-US"/>
        </w:rPr>
      </w:pPr>
    </w:p>
    <w:p w:rsidR="00675E70" w:rsidRPr="00277A91" w:rsidRDefault="00675E70" w:rsidP="00EA607D">
      <w:pPr>
        <w:pStyle w:val="1"/>
        <w:tabs>
          <w:tab w:val="left" w:pos="993"/>
        </w:tabs>
        <w:spacing w:after="0" w:line="240" w:lineRule="auto"/>
        <w:ind w:firstLine="567"/>
        <w:jc w:val="both"/>
        <w:rPr>
          <w:rFonts w:ascii="Times New Roman" w:eastAsia="Times New Roman" w:hAnsi="Times New Roman" w:cs="Times New Roman"/>
          <w:color w:val="auto"/>
          <w:sz w:val="20"/>
          <w:szCs w:val="24"/>
          <w:lang w:val="en-US"/>
        </w:rPr>
      </w:pPr>
      <w:r w:rsidRPr="00277A91">
        <w:rPr>
          <w:rFonts w:ascii="Times New Roman" w:hAnsi="Times New Roman" w:cs="Times New Roman"/>
          <w:b/>
          <w:color w:val="auto"/>
          <w:sz w:val="20"/>
          <w:szCs w:val="24"/>
          <w:lang w:val="en-US"/>
        </w:rPr>
        <w:t>For citation:</w:t>
      </w:r>
      <w:r w:rsidRPr="00277A91">
        <w:rPr>
          <w:rFonts w:ascii="Times New Roman" w:hAnsi="Times New Roman" w:cs="Times New Roman"/>
          <w:color w:val="auto"/>
          <w:sz w:val="20"/>
          <w:szCs w:val="24"/>
          <w:lang w:val="en-US"/>
        </w:rPr>
        <w:t xml:space="preserve"> </w:t>
      </w:r>
      <w:proofErr w:type="spellStart"/>
      <w:r w:rsidR="00391C90" w:rsidRPr="00277A91">
        <w:rPr>
          <w:rFonts w:ascii="Times New Roman" w:eastAsia="Times New Roman" w:hAnsi="Times New Roman" w:cs="Times New Roman"/>
          <w:color w:val="auto"/>
          <w:sz w:val="20"/>
          <w:szCs w:val="24"/>
          <w:lang w:val="en-US"/>
        </w:rPr>
        <w:t>Khakimov</w:t>
      </w:r>
      <w:proofErr w:type="spellEnd"/>
      <w:r w:rsidR="00391C90" w:rsidRPr="00277A91">
        <w:rPr>
          <w:rFonts w:ascii="Times New Roman" w:eastAsia="Times New Roman" w:hAnsi="Times New Roman" w:cs="Times New Roman"/>
          <w:color w:val="auto"/>
          <w:sz w:val="20"/>
          <w:szCs w:val="24"/>
          <w:lang w:val="en-US"/>
        </w:rPr>
        <w:t xml:space="preserve"> R.S. Tatar identity: current state and perspectives. </w:t>
      </w:r>
      <w:proofErr w:type="spellStart"/>
      <w:proofErr w:type="gramStart"/>
      <w:r w:rsidR="00391C90" w:rsidRPr="00277A91">
        <w:rPr>
          <w:rFonts w:ascii="Times New Roman" w:eastAsia="Times New Roman" w:hAnsi="Times New Roman" w:cs="Times New Roman"/>
          <w:i/>
          <w:color w:val="auto"/>
          <w:sz w:val="20"/>
          <w:szCs w:val="24"/>
          <w:lang w:val="en-US"/>
        </w:rPr>
        <w:t>Istoricheskaya</w:t>
      </w:r>
      <w:proofErr w:type="spellEnd"/>
      <w:r w:rsidR="00391C90" w:rsidRPr="00277A91">
        <w:rPr>
          <w:rFonts w:ascii="Times New Roman" w:eastAsia="Times New Roman" w:hAnsi="Times New Roman" w:cs="Times New Roman"/>
          <w:i/>
          <w:color w:val="auto"/>
          <w:sz w:val="20"/>
          <w:szCs w:val="24"/>
          <w:lang w:val="en-US"/>
        </w:rPr>
        <w:t xml:space="preserve"> </w:t>
      </w:r>
      <w:proofErr w:type="spellStart"/>
      <w:r w:rsidR="00391C90" w:rsidRPr="00277A91">
        <w:rPr>
          <w:rFonts w:ascii="Times New Roman" w:eastAsia="Times New Roman" w:hAnsi="Times New Roman" w:cs="Times New Roman"/>
          <w:i/>
          <w:color w:val="auto"/>
          <w:sz w:val="20"/>
          <w:szCs w:val="24"/>
          <w:lang w:val="en-US"/>
        </w:rPr>
        <w:t>etnologiya</w:t>
      </w:r>
      <w:proofErr w:type="spellEnd"/>
      <w:r w:rsidR="00391C90" w:rsidRPr="00277A91">
        <w:rPr>
          <w:rFonts w:ascii="Times New Roman" w:eastAsia="Times New Roman" w:hAnsi="Times New Roman" w:cs="Times New Roman"/>
          <w:color w:val="auto"/>
          <w:sz w:val="20"/>
          <w:szCs w:val="24"/>
          <w:lang w:val="en-US"/>
        </w:rPr>
        <w:t>, 2016, vol. 1, no. 2, pp. 242–252.</w:t>
      </w:r>
      <w:proofErr w:type="gramEnd"/>
      <w:r w:rsidR="00391C90" w:rsidRPr="00277A91">
        <w:rPr>
          <w:rFonts w:ascii="Times New Roman" w:eastAsia="Times New Roman" w:hAnsi="Times New Roman" w:cs="Times New Roman"/>
          <w:color w:val="auto"/>
          <w:sz w:val="20"/>
          <w:szCs w:val="24"/>
          <w:lang w:val="en-US"/>
        </w:rPr>
        <w:t xml:space="preserve"> </w:t>
      </w:r>
      <w:hyperlink r:id="rId9" w:history="1">
        <w:r w:rsidR="00F47221" w:rsidRPr="00277A91">
          <w:rPr>
            <w:rStyle w:val="a8"/>
            <w:rFonts w:ascii="Times New Roman" w:eastAsia="Times New Roman" w:hAnsi="Times New Roman"/>
            <w:sz w:val="20"/>
            <w:szCs w:val="24"/>
            <w:lang w:val="en-US"/>
          </w:rPr>
          <w:t>https://doi/org/</w:t>
        </w:r>
      </w:hyperlink>
    </w:p>
    <w:p w:rsidR="00F47221" w:rsidRPr="00277A91" w:rsidRDefault="00F47221" w:rsidP="00EA607D">
      <w:pPr>
        <w:pStyle w:val="1"/>
        <w:tabs>
          <w:tab w:val="left" w:pos="993"/>
        </w:tabs>
        <w:spacing w:after="0" w:line="240" w:lineRule="auto"/>
        <w:ind w:firstLine="567"/>
        <w:jc w:val="both"/>
        <w:rPr>
          <w:rFonts w:ascii="Times New Roman" w:eastAsia="Times New Roman" w:hAnsi="Times New Roman" w:cs="Times New Roman"/>
          <w:color w:val="auto"/>
          <w:sz w:val="20"/>
          <w:szCs w:val="24"/>
          <w:lang w:val="en-US"/>
        </w:rPr>
      </w:pPr>
    </w:p>
    <w:p w:rsidR="00F47221" w:rsidRPr="00277A91" w:rsidRDefault="00F47221" w:rsidP="00EA607D">
      <w:pPr>
        <w:pStyle w:val="1"/>
        <w:tabs>
          <w:tab w:val="left" w:pos="993"/>
        </w:tabs>
        <w:spacing w:after="0" w:line="240" w:lineRule="auto"/>
        <w:ind w:firstLine="567"/>
        <w:jc w:val="both"/>
        <w:rPr>
          <w:rFonts w:ascii="Times New Roman" w:hAnsi="Times New Roman" w:cs="Times New Roman"/>
          <w:color w:val="auto"/>
          <w:sz w:val="20"/>
          <w:szCs w:val="24"/>
          <w:lang w:val="en-US"/>
        </w:rPr>
      </w:pPr>
      <w:r w:rsidRPr="00277A91">
        <w:rPr>
          <w:rFonts w:ascii="Times New Roman" w:hAnsi="Times New Roman" w:cs="Times New Roman"/>
          <w:color w:val="auto"/>
          <w:sz w:val="20"/>
          <w:szCs w:val="24"/>
          <w:lang w:val="en-US"/>
        </w:rPr>
        <w:t xml:space="preserve">Text </w:t>
      </w:r>
      <w:proofErr w:type="spellStart"/>
      <w:r w:rsidRPr="00277A91">
        <w:rPr>
          <w:rFonts w:ascii="Times New Roman" w:hAnsi="Times New Roman" w:cs="Times New Roman"/>
          <w:color w:val="auto"/>
          <w:sz w:val="20"/>
          <w:szCs w:val="24"/>
          <w:lang w:val="en-US"/>
        </w:rPr>
        <w:t>text</w:t>
      </w:r>
      <w:proofErr w:type="spellEnd"/>
      <w:r w:rsidRPr="00277A91">
        <w:rPr>
          <w:rFonts w:ascii="Times New Roman" w:hAnsi="Times New Roman" w:cs="Times New Roman"/>
          <w:color w:val="auto"/>
          <w:sz w:val="20"/>
          <w:szCs w:val="24"/>
          <w:lang w:val="en-US"/>
        </w:rPr>
        <w:t xml:space="preserve"> </w:t>
      </w:r>
      <w:proofErr w:type="spellStart"/>
      <w:r w:rsidRPr="00277A91">
        <w:rPr>
          <w:rFonts w:ascii="Times New Roman" w:hAnsi="Times New Roman" w:cs="Times New Roman"/>
          <w:color w:val="auto"/>
          <w:sz w:val="20"/>
          <w:szCs w:val="24"/>
          <w:lang w:val="en-US"/>
        </w:rPr>
        <w:t>text</w:t>
      </w:r>
      <w:proofErr w:type="spellEnd"/>
    </w:p>
    <w:p w:rsidR="00675E70" w:rsidRPr="00277A91" w:rsidRDefault="00391C90" w:rsidP="00EA607D">
      <w:pPr>
        <w:pStyle w:val="1"/>
        <w:tabs>
          <w:tab w:val="left" w:pos="993"/>
        </w:tabs>
        <w:spacing w:after="0" w:line="240" w:lineRule="auto"/>
        <w:ind w:firstLine="567"/>
        <w:jc w:val="center"/>
        <w:rPr>
          <w:rFonts w:ascii="Times New Roman" w:hAnsi="Times New Roman" w:cs="Times New Roman"/>
          <w:color w:val="auto"/>
          <w:sz w:val="20"/>
          <w:szCs w:val="24"/>
          <w:shd w:val="clear" w:color="auto" w:fill="FFFFFF"/>
          <w:lang w:val="en-US"/>
        </w:rPr>
      </w:pPr>
      <w:r w:rsidRPr="00277A91">
        <w:rPr>
          <w:rFonts w:ascii="Times New Roman" w:hAnsi="Times New Roman" w:cs="Times New Roman"/>
          <w:color w:val="auto"/>
          <w:sz w:val="20"/>
          <w:szCs w:val="24"/>
          <w:shd w:val="clear" w:color="auto" w:fill="FFFFFF"/>
          <w:lang w:val="en-US"/>
        </w:rPr>
        <w:t>SOURCES AND MATERIALS</w:t>
      </w:r>
    </w:p>
    <w:p w:rsidR="00675E70" w:rsidRPr="00277A91" w:rsidRDefault="00391C90" w:rsidP="00391C90">
      <w:pPr>
        <w:pStyle w:val="1"/>
        <w:tabs>
          <w:tab w:val="left" w:pos="993"/>
        </w:tabs>
        <w:spacing w:after="0" w:line="240" w:lineRule="auto"/>
        <w:ind w:firstLine="567"/>
        <w:rPr>
          <w:rFonts w:ascii="Times New Roman" w:hAnsi="Times New Roman" w:cs="Times New Roman"/>
          <w:color w:val="auto"/>
          <w:sz w:val="20"/>
          <w:szCs w:val="24"/>
          <w:lang w:val="en-US"/>
        </w:rPr>
      </w:pPr>
      <w:proofErr w:type="gramStart"/>
      <w:r w:rsidRPr="00277A91">
        <w:rPr>
          <w:rFonts w:ascii="Times New Roman" w:hAnsi="Times New Roman" w:cs="Times New Roman"/>
          <w:color w:val="auto"/>
          <w:sz w:val="20"/>
          <w:szCs w:val="24"/>
          <w:lang w:val="en-US"/>
        </w:rPr>
        <w:t>DM RNL – Department of Manuscripts of the Russian National Library.</w:t>
      </w:r>
      <w:proofErr w:type="gramEnd"/>
      <w:r w:rsidRPr="00277A91">
        <w:rPr>
          <w:rFonts w:ascii="Times New Roman" w:hAnsi="Times New Roman" w:cs="Times New Roman"/>
          <w:color w:val="auto"/>
          <w:sz w:val="20"/>
          <w:szCs w:val="24"/>
          <w:lang w:val="en-US"/>
        </w:rPr>
        <w:t xml:space="preserve"> </w:t>
      </w:r>
      <w:proofErr w:type="spellStart"/>
      <w:proofErr w:type="gramStart"/>
      <w:r w:rsidRPr="00277A91">
        <w:rPr>
          <w:rFonts w:ascii="Times New Roman" w:hAnsi="Times New Roman" w:cs="Times New Roman"/>
          <w:color w:val="auto"/>
          <w:sz w:val="20"/>
          <w:szCs w:val="24"/>
          <w:lang w:val="en-US"/>
        </w:rPr>
        <w:t>Fonds</w:t>
      </w:r>
      <w:proofErr w:type="spellEnd"/>
      <w:r w:rsidRPr="00277A91">
        <w:rPr>
          <w:rFonts w:ascii="Times New Roman" w:hAnsi="Times New Roman" w:cs="Times New Roman"/>
          <w:color w:val="auto"/>
          <w:sz w:val="20"/>
          <w:szCs w:val="24"/>
          <w:lang w:val="en-US"/>
        </w:rPr>
        <w:t xml:space="preserve"> 316.</w:t>
      </w:r>
      <w:proofErr w:type="gramEnd"/>
      <w:r w:rsidRPr="00277A91">
        <w:rPr>
          <w:rFonts w:ascii="Times New Roman" w:hAnsi="Times New Roman" w:cs="Times New Roman"/>
          <w:color w:val="auto"/>
          <w:sz w:val="20"/>
          <w:szCs w:val="24"/>
          <w:lang w:val="en-US"/>
        </w:rPr>
        <w:t xml:space="preserve"> File 161.</w:t>
      </w:r>
    </w:p>
    <w:p w:rsidR="00391C90" w:rsidRPr="00277A91" w:rsidRDefault="00391C90" w:rsidP="00391C90">
      <w:pPr>
        <w:pStyle w:val="1"/>
        <w:tabs>
          <w:tab w:val="left" w:pos="993"/>
        </w:tabs>
        <w:spacing w:after="0" w:line="240" w:lineRule="auto"/>
        <w:ind w:firstLine="567"/>
        <w:rPr>
          <w:rFonts w:ascii="Times New Roman" w:hAnsi="Times New Roman" w:cs="Times New Roman"/>
          <w:color w:val="auto"/>
          <w:sz w:val="20"/>
          <w:szCs w:val="24"/>
          <w:lang w:val="en-US"/>
        </w:rPr>
      </w:pPr>
    </w:p>
    <w:p w:rsidR="00675E70" w:rsidRPr="00277A91" w:rsidRDefault="00675E70" w:rsidP="00EA607D">
      <w:pPr>
        <w:pStyle w:val="1"/>
        <w:tabs>
          <w:tab w:val="left" w:pos="993"/>
        </w:tabs>
        <w:spacing w:after="0" w:line="240" w:lineRule="auto"/>
        <w:ind w:firstLine="567"/>
        <w:jc w:val="center"/>
        <w:rPr>
          <w:rFonts w:ascii="Times New Roman" w:hAnsi="Times New Roman" w:cs="Times New Roman"/>
          <w:color w:val="auto"/>
          <w:sz w:val="20"/>
          <w:szCs w:val="24"/>
          <w:lang w:val="en-US"/>
        </w:rPr>
      </w:pPr>
      <w:r w:rsidRPr="00277A91">
        <w:rPr>
          <w:rFonts w:ascii="Times New Roman" w:hAnsi="Times New Roman" w:cs="Times New Roman"/>
          <w:color w:val="auto"/>
          <w:sz w:val="20"/>
          <w:szCs w:val="24"/>
          <w:lang w:val="en-US"/>
        </w:rPr>
        <w:t>REFERENCES</w:t>
      </w:r>
    </w:p>
    <w:p w:rsidR="00391C90" w:rsidRPr="00277A91" w:rsidRDefault="00391C90" w:rsidP="00391C90">
      <w:pPr>
        <w:tabs>
          <w:tab w:val="left" w:pos="993"/>
        </w:tabs>
        <w:spacing w:after="0" w:line="240" w:lineRule="auto"/>
        <w:ind w:firstLine="567"/>
        <w:jc w:val="both"/>
        <w:rPr>
          <w:rFonts w:ascii="Times New Roman" w:hAnsi="Times New Roman"/>
          <w:sz w:val="20"/>
          <w:szCs w:val="24"/>
          <w:lang w:val="en-US" w:eastAsia="ru-RU"/>
        </w:rPr>
      </w:pPr>
      <w:proofErr w:type="spellStart"/>
      <w:r w:rsidRPr="00277A91">
        <w:rPr>
          <w:rFonts w:ascii="Times New Roman" w:hAnsi="Times New Roman"/>
          <w:sz w:val="20"/>
          <w:szCs w:val="24"/>
          <w:lang w:val="en-US" w:eastAsia="ru-RU"/>
        </w:rPr>
        <w:t>Bezertinov</w:t>
      </w:r>
      <w:proofErr w:type="spellEnd"/>
      <w:r w:rsidRPr="00277A91">
        <w:rPr>
          <w:rFonts w:ascii="Times New Roman" w:hAnsi="Times New Roman"/>
          <w:sz w:val="20"/>
          <w:szCs w:val="24"/>
          <w:lang w:val="en-US" w:eastAsia="ru-RU"/>
        </w:rPr>
        <w:t xml:space="preserve"> R.N. </w:t>
      </w:r>
      <w:proofErr w:type="spellStart"/>
      <w:r w:rsidRPr="00277A91">
        <w:rPr>
          <w:rFonts w:ascii="Times New Roman" w:hAnsi="Times New Roman"/>
          <w:i/>
          <w:sz w:val="20"/>
          <w:szCs w:val="24"/>
          <w:lang w:val="en-US" w:eastAsia="ru-RU"/>
        </w:rPr>
        <w:t>Tengrianstvo</w:t>
      </w:r>
      <w:proofErr w:type="spellEnd"/>
      <w:r w:rsidRPr="00277A91">
        <w:rPr>
          <w:rFonts w:ascii="Times New Roman" w:hAnsi="Times New Roman"/>
          <w:i/>
          <w:sz w:val="20"/>
          <w:szCs w:val="24"/>
          <w:lang w:val="en-US" w:eastAsia="ru-RU"/>
        </w:rPr>
        <w:t xml:space="preserve"> – </w:t>
      </w:r>
      <w:proofErr w:type="spellStart"/>
      <w:r w:rsidRPr="00277A91">
        <w:rPr>
          <w:rFonts w:ascii="Times New Roman" w:hAnsi="Times New Roman"/>
          <w:i/>
          <w:sz w:val="20"/>
          <w:szCs w:val="24"/>
          <w:lang w:val="en-US" w:eastAsia="ru-RU"/>
        </w:rPr>
        <w:t>religiya</w:t>
      </w:r>
      <w:proofErr w:type="spellEnd"/>
      <w:r w:rsidRPr="00277A91">
        <w:rPr>
          <w:rFonts w:ascii="Times New Roman" w:hAnsi="Times New Roman"/>
          <w:i/>
          <w:sz w:val="20"/>
          <w:szCs w:val="24"/>
          <w:lang w:val="en-US" w:eastAsia="ru-RU"/>
        </w:rPr>
        <w:t xml:space="preserve"> </w:t>
      </w:r>
      <w:proofErr w:type="spellStart"/>
      <w:r w:rsidRPr="00277A91">
        <w:rPr>
          <w:rFonts w:ascii="Times New Roman" w:hAnsi="Times New Roman"/>
          <w:i/>
          <w:sz w:val="20"/>
          <w:szCs w:val="24"/>
          <w:lang w:val="en-US" w:eastAsia="ru-RU"/>
        </w:rPr>
        <w:t>tyurkov</w:t>
      </w:r>
      <w:proofErr w:type="spellEnd"/>
      <w:r w:rsidRPr="00277A91">
        <w:rPr>
          <w:rFonts w:ascii="Times New Roman" w:hAnsi="Times New Roman"/>
          <w:i/>
          <w:sz w:val="20"/>
          <w:szCs w:val="24"/>
          <w:lang w:val="en-US" w:eastAsia="ru-RU"/>
        </w:rPr>
        <w:t xml:space="preserve"> </w:t>
      </w:r>
      <w:proofErr w:type="spellStart"/>
      <w:r w:rsidRPr="00277A91">
        <w:rPr>
          <w:rFonts w:ascii="Times New Roman" w:hAnsi="Times New Roman"/>
          <w:i/>
          <w:sz w:val="20"/>
          <w:szCs w:val="24"/>
          <w:lang w:val="en-US" w:eastAsia="ru-RU"/>
        </w:rPr>
        <w:t>i</w:t>
      </w:r>
      <w:proofErr w:type="spellEnd"/>
      <w:r w:rsidRPr="00277A91">
        <w:rPr>
          <w:rFonts w:ascii="Times New Roman" w:hAnsi="Times New Roman"/>
          <w:i/>
          <w:sz w:val="20"/>
          <w:szCs w:val="24"/>
          <w:lang w:val="en-US" w:eastAsia="ru-RU"/>
        </w:rPr>
        <w:t xml:space="preserve"> </w:t>
      </w:r>
      <w:proofErr w:type="spellStart"/>
      <w:r w:rsidRPr="00277A91">
        <w:rPr>
          <w:rFonts w:ascii="Times New Roman" w:hAnsi="Times New Roman"/>
          <w:i/>
          <w:sz w:val="20"/>
          <w:szCs w:val="24"/>
          <w:lang w:val="en-US" w:eastAsia="ru-RU"/>
        </w:rPr>
        <w:t>mongolov</w:t>
      </w:r>
      <w:proofErr w:type="spellEnd"/>
      <w:r w:rsidRPr="00277A91">
        <w:rPr>
          <w:rFonts w:ascii="Times New Roman" w:hAnsi="Times New Roman"/>
          <w:sz w:val="20"/>
          <w:szCs w:val="24"/>
          <w:lang w:val="en-US" w:eastAsia="ru-RU"/>
        </w:rPr>
        <w:t xml:space="preserve"> [</w:t>
      </w:r>
      <w:proofErr w:type="spellStart"/>
      <w:r w:rsidRPr="00277A91">
        <w:rPr>
          <w:rFonts w:ascii="Times New Roman" w:hAnsi="Times New Roman"/>
          <w:sz w:val="20"/>
          <w:szCs w:val="24"/>
          <w:lang w:val="en-US" w:eastAsia="ru-RU"/>
        </w:rPr>
        <w:t>Tengrism</w:t>
      </w:r>
      <w:proofErr w:type="spellEnd"/>
      <w:r w:rsidRPr="00277A91">
        <w:rPr>
          <w:rFonts w:ascii="Times New Roman" w:hAnsi="Times New Roman"/>
          <w:sz w:val="20"/>
          <w:szCs w:val="24"/>
          <w:lang w:val="en-US" w:eastAsia="ru-RU"/>
        </w:rPr>
        <w:t xml:space="preserve"> is the Religion of the Turks and Mongols]. </w:t>
      </w:r>
      <w:proofErr w:type="spellStart"/>
      <w:r w:rsidRPr="00277A91">
        <w:rPr>
          <w:rFonts w:ascii="Times New Roman" w:hAnsi="Times New Roman"/>
          <w:sz w:val="20"/>
          <w:szCs w:val="24"/>
          <w:lang w:val="en-US" w:eastAsia="ru-RU"/>
        </w:rPr>
        <w:t>Naberezhnye</w:t>
      </w:r>
      <w:proofErr w:type="spellEnd"/>
      <w:r w:rsidRPr="00277A91">
        <w:rPr>
          <w:rFonts w:ascii="Times New Roman" w:hAnsi="Times New Roman"/>
          <w:sz w:val="20"/>
          <w:szCs w:val="24"/>
          <w:lang w:val="en-US" w:eastAsia="ru-RU"/>
        </w:rPr>
        <w:t xml:space="preserve"> </w:t>
      </w:r>
      <w:proofErr w:type="spellStart"/>
      <w:r w:rsidRPr="00277A91">
        <w:rPr>
          <w:rFonts w:ascii="Times New Roman" w:hAnsi="Times New Roman"/>
          <w:sz w:val="20"/>
          <w:szCs w:val="24"/>
          <w:lang w:val="en-US" w:eastAsia="ru-RU"/>
        </w:rPr>
        <w:t>Chelny</w:t>
      </w:r>
      <w:proofErr w:type="spellEnd"/>
      <w:r w:rsidRPr="00277A91">
        <w:rPr>
          <w:rFonts w:ascii="Times New Roman" w:hAnsi="Times New Roman"/>
          <w:sz w:val="20"/>
          <w:szCs w:val="24"/>
          <w:lang w:val="en-US" w:eastAsia="ru-RU"/>
        </w:rPr>
        <w:t xml:space="preserve">: </w:t>
      </w:r>
      <w:proofErr w:type="spellStart"/>
      <w:r w:rsidRPr="00277A91">
        <w:rPr>
          <w:rFonts w:ascii="Times New Roman" w:hAnsi="Times New Roman"/>
          <w:sz w:val="20"/>
          <w:szCs w:val="24"/>
          <w:lang w:val="en-US" w:eastAsia="ru-RU"/>
        </w:rPr>
        <w:t>Ayaz</w:t>
      </w:r>
      <w:proofErr w:type="spellEnd"/>
      <w:r w:rsidRPr="00277A91">
        <w:rPr>
          <w:rFonts w:ascii="Times New Roman" w:hAnsi="Times New Roman"/>
          <w:sz w:val="20"/>
          <w:szCs w:val="24"/>
          <w:lang w:val="en-US" w:eastAsia="ru-RU"/>
        </w:rPr>
        <w:t xml:space="preserve"> Publ., 2000. (In Russian)</w:t>
      </w:r>
    </w:p>
    <w:p w:rsidR="00391C90" w:rsidRPr="00277A91" w:rsidRDefault="00391C90" w:rsidP="00391C90">
      <w:pPr>
        <w:tabs>
          <w:tab w:val="left" w:pos="993"/>
        </w:tabs>
        <w:spacing w:after="0" w:line="240" w:lineRule="auto"/>
        <w:ind w:firstLine="567"/>
        <w:jc w:val="both"/>
        <w:rPr>
          <w:rFonts w:ascii="Times New Roman" w:hAnsi="Times New Roman"/>
          <w:sz w:val="20"/>
          <w:szCs w:val="24"/>
          <w:lang w:val="en-US" w:eastAsia="ru-RU"/>
        </w:rPr>
      </w:pPr>
      <w:proofErr w:type="spellStart"/>
      <w:proofErr w:type="gramStart"/>
      <w:r w:rsidRPr="00277A91">
        <w:rPr>
          <w:rFonts w:ascii="Times New Roman" w:hAnsi="Times New Roman"/>
          <w:i/>
          <w:sz w:val="20"/>
          <w:szCs w:val="24"/>
          <w:lang w:val="en-US" w:eastAsia="ru-RU"/>
        </w:rPr>
        <w:t>Kontseptsiya</w:t>
      </w:r>
      <w:proofErr w:type="spellEnd"/>
      <w:r w:rsidRPr="00277A91">
        <w:rPr>
          <w:rFonts w:ascii="Times New Roman" w:hAnsi="Times New Roman"/>
          <w:i/>
          <w:sz w:val="20"/>
          <w:szCs w:val="24"/>
          <w:lang w:val="en-US" w:eastAsia="ru-RU"/>
        </w:rPr>
        <w:t xml:space="preserve"> </w:t>
      </w:r>
      <w:proofErr w:type="spellStart"/>
      <w:r w:rsidRPr="00277A91">
        <w:rPr>
          <w:rFonts w:ascii="Times New Roman" w:hAnsi="Times New Roman"/>
          <w:i/>
          <w:sz w:val="20"/>
          <w:szCs w:val="24"/>
          <w:lang w:val="en-US" w:eastAsia="ru-RU"/>
        </w:rPr>
        <w:t>vospitaniya</w:t>
      </w:r>
      <w:proofErr w:type="spellEnd"/>
      <w:r w:rsidRPr="00277A91">
        <w:rPr>
          <w:rFonts w:ascii="Times New Roman" w:hAnsi="Times New Roman"/>
          <w:i/>
          <w:sz w:val="20"/>
          <w:szCs w:val="24"/>
          <w:lang w:val="en-US" w:eastAsia="ru-RU"/>
        </w:rPr>
        <w:t xml:space="preserve"> </w:t>
      </w:r>
      <w:proofErr w:type="spellStart"/>
      <w:r w:rsidRPr="00277A91">
        <w:rPr>
          <w:rFonts w:ascii="Times New Roman" w:hAnsi="Times New Roman"/>
          <w:i/>
          <w:sz w:val="20"/>
          <w:szCs w:val="24"/>
          <w:lang w:val="en-US" w:eastAsia="ru-RU"/>
        </w:rPr>
        <w:t>grazhdanskoy</w:t>
      </w:r>
      <w:proofErr w:type="spellEnd"/>
      <w:r w:rsidRPr="00277A91">
        <w:rPr>
          <w:rFonts w:ascii="Times New Roman" w:hAnsi="Times New Roman"/>
          <w:i/>
          <w:sz w:val="20"/>
          <w:szCs w:val="24"/>
          <w:lang w:val="en-US" w:eastAsia="ru-RU"/>
        </w:rPr>
        <w:t xml:space="preserve"> </w:t>
      </w:r>
      <w:proofErr w:type="spellStart"/>
      <w:r w:rsidRPr="00277A91">
        <w:rPr>
          <w:rFonts w:ascii="Times New Roman" w:hAnsi="Times New Roman"/>
          <w:i/>
          <w:sz w:val="20"/>
          <w:szCs w:val="24"/>
          <w:lang w:val="en-US" w:eastAsia="ru-RU"/>
        </w:rPr>
        <w:t>identichnosti</w:t>
      </w:r>
      <w:proofErr w:type="spellEnd"/>
      <w:r w:rsidRPr="00277A91">
        <w:rPr>
          <w:rFonts w:ascii="Times New Roman" w:hAnsi="Times New Roman"/>
          <w:i/>
          <w:sz w:val="20"/>
          <w:szCs w:val="24"/>
          <w:lang w:val="en-US" w:eastAsia="ru-RU"/>
        </w:rPr>
        <w:t xml:space="preserve"> </w:t>
      </w:r>
      <w:proofErr w:type="spellStart"/>
      <w:r w:rsidRPr="00277A91">
        <w:rPr>
          <w:rFonts w:ascii="Times New Roman" w:hAnsi="Times New Roman"/>
          <w:i/>
          <w:sz w:val="20"/>
          <w:szCs w:val="24"/>
          <w:lang w:val="en-US" w:eastAsia="ru-RU"/>
        </w:rPr>
        <w:t>rossiyskoy</w:t>
      </w:r>
      <w:proofErr w:type="spellEnd"/>
      <w:r w:rsidRPr="00277A91">
        <w:rPr>
          <w:rFonts w:ascii="Times New Roman" w:hAnsi="Times New Roman"/>
          <w:i/>
          <w:sz w:val="20"/>
          <w:szCs w:val="24"/>
          <w:lang w:val="en-US" w:eastAsia="ru-RU"/>
        </w:rPr>
        <w:t xml:space="preserve"> </w:t>
      </w:r>
      <w:proofErr w:type="spellStart"/>
      <w:r w:rsidRPr="00277A91">
        <w:rPr>
          <w:rFonts w:ascii="Times New Roman" w:hAnsi="Times New Roman"/>
          <w:i/>
          <w:sz w:val="20"/>
          <w:szCs w:val="24"/>
          <w:lang w:val="en-US" w:eastAsia="ru-RU"/>
        </w:rPr>
        <w:t>molodezhi</w:t>
      </w:r>
      <w:proofErr w:type="spellEnd"/>
      <w:r w:rsidRPr="00277A91">
        <w:rPr>
          <w:rFonts w:ascii="Times New Roman" w:hAnsi="Times New Roman"/>
          <w:sz w:val="20"/>
          <w:szCs w:val="24"/>
          <w:lang w:val="en-US" w:eastAsia="ru-RU"/>
        </w:rPr>
        <w:t xml:space="preserve"> [The Concept for Inculcating Russian Civil Identity in Russian Youth].</w:t>
      </w:r>
      <w:proofErr w:type="gramEnd"/>
      <w:r w:rsidRPr="00277A91">
        <w:rPr>
          <w:rFonts w:ascii="Times New Roman" w:hAnsi="Times New Roman"/>
          <w:sz w:val="20"/>
          <w:szCs w:val="24"/>
          <w:lang w:val="en-US" w:eastAsia="ru-RU"/>
        </w:rPr>
        <w:t xml:space="preserve"> Moscow: Institute of Anthropology and Ethnography Publ., 2015. (In Russian)</w:t>
      </w:r>
    </w:p>
    <w:p w:rsidR="00675E70" w:rsidRPr="00277A91" w:rsidRDefault="00675E70" w:rsidP="006410AA">
      <w:pPr>
        <w:pStyle w:val="1"/>
        <w:tabs>
          <w:tab w:val="left" w:pos="993"/>
        </w:tabs>
        <w:spacing w:after="0" w:line="240" w:lineRule="auto"/>
        <w:ind w:firstLine="567"/>
        <w:jc w:val="both"/>
        <w:rPr>
          <w:rFonts w:ascii="Times New Roman" w:hAnsi="Times New Roman" w:cs="Times New Roman"/>
          <w:color w:val="auto"/>
          <w:sz w:val="20"/>
          <w:szCs w:val="24"/>
          <w:lang w:val="en-US"/>
        </w:rPr>
      </w:pPr>
      <w:r w:rsidRPr="00277A91">
        <w:rPr>
          <w:rFonts w:ascii="Times New Roman" w:hAnsi="Times New Roman" w:cs="Times New Roman"/>
          <w:color w:val="auto"/>
          <w:sz w:val="20"/>
          <w:szCs w:val="24"/>
          <w:lang w:val="en-US"/>
        </w:rPr>
        <w:t xml:space="preserve">Thompson E. </w:t>
      </w:r>
      <w:r w:rsidRPr="00277A91">
        <w:rPr>
          <w:rFonts w:ascii="Times New Roman" w:hAnsi="Times New Roman" w:cs="Times New Roman"/>
          <w:i/>
          <w:color w:val="auto"/>
          <w:sz w:val="20"/>
          <w:szCs w:val="24"/>
          <w:lang w:val="en-US"/>
        </w:rPr>
        <w:t>Imperial Knowledge: Russian Literature and Colonialism</w:t>
      </w:r>
      <w:r w:rsidRPr="00277A91">
        <w:rPr>
          <w:rFonts w:ascii="Times New Roman" w:hAnsi="Times New Roman" w:cs="Times New Roman"/>
          <w:color w:val="auto"/>
          <w:sz w:val="20"/>
          <w:szCs w:val="24"/>
          <w:lang w:val="en-US"/>
        </w:rPr>
        <w:t>.</w:t>
      </w:r>
      <w:r w:rsidR="00391C90" w:rsidRPr="00277A91">
        <w:rPr>
          <w:rFonts w:ascii="Times New Roman" w:hAnsi="Times New Roman" w:cs="Times New Roman"/>
          <w:color w:val="auto"/>
          <w:sz w:val="20"/>
          <w:szCs w:val="24"/>
          <w:lang w:val="en-US"/>
        </w:rPr>
        <w:t xml:space="preserve"> </w:t>
      </w:r>
      <w:proofErr w:type="gramStart"/>
      <w:r w:rsidRPr="00277A91">
        <w:rPr>
          <w:rFonts w:ascii="Times New Roman" w:hAnsi="Times New Roman" w:cs="Times New Roman"/>
          <w:color w:val="auto"/>
          <w:sz w:val="20"/>
          <w:szCs w:val="24"/>
          <w:lang w:val="en-US"/>
        </w:rPr>
        <w:t>Westport, CT, Greenwood Press, 2000.</w:t>
      </w:r>
      <w:proofErr w:type="gramEnd"/>
      <w:r w:rsidRPr="00277A91">
        <w:rPr>
          <w:lang w:val="en-US"/>
        </w:rPr>
        <w:t xml:space="preserve"> </w:t>
      </w:r>
      <w:r w:rsidRPr="00277A91">
        <w:rPr>
          <w:rFonts w:ascii="Times New Roman" w:hAnsi="Times New Roman" w:cs="Times New Roman"/>
          <w:color w:val="auto"/>
          <w:sz w:val="20"/>
          <w:szCs w:val="24"/>
          <w:lang w:val="en-US"/>
        </w:rPr>
        <w:t>(In English)</w:t>
      </w:r>
    </w:p>
    <w:p w:rsidR="00675E70" w:rsidRPr="00277A91" w:rsidRDefault="00675E70" w:rsidP="00EA607D">
      <w:pPr>
        <w:tabs>
          <w:tab w:val="left" w:pos="993"/>
        </w:tabs>
        <w:spacing w:after="0" w:line="240" w:lineRule="auto"/>
        <w:ind w:firstLine="567"/>
        <w:jc w:val="both"/>
        <w:rPr>
          <w:rFonts w:ascii="Times New Roman" w:hAnsi="Times New Roman"/>
          <w:sz w:val="20"/>
          <w:szCs w:val="24"/>
          <w:shd w:val="clear" w:color="auto" w:fill="FFFFFF"/>
          <w:lang w:val="en-US" w:eastAsia="ru-RU"/>
        </w:rPr>
      </w:pPr>
    </w:p>
    <w:p w:rsidR="00391C90" w:rsidRPr="00277A91" w:rsidRDefault="00675E70" w:rsidP="00391C90">
      <w:pPr>
        <w:tabs>
          <w:tab w:val="left" w:pos="993"/>
        </w:tabs>
        <w:spacing w:after="0" w:line="240" w:lineRule="auto"/>
        <w:ind w:firstLine="567"/>
        <w:jc w:val="both"/>
        <w:rPr>
          <w:rFonts w:ascii="Times New Roman" w:eastAsia="Times New Roman" w:hAnsi="Times New Roman"/>
          <w:sz w:val="20"/>
          <w:szCs w:val="24"/>
          <w:shd w:val="clear" w:color="auto" w:fill="FFFFFF"/>
          <w:lang w:val="en-US" w:eastAsia="ru-RU"/>
        </w:rPr>
      </w:pPr>
      <w:r w:rsidRPr="00277A91">
        <w:rPr>
          <w:rFonts w:ascii="Times New Roman" w:hAnsi="Times New Roman"/>
          <w:b/>
          <w:sz w:val="20"/>
          <w:szCs w:val="24"/>
          <w:lang w:val="en-US"/>
        </w:rPr>
        <w:t>About the author:</w:t>
      </w:r>
      <w:r w:rsidRPr="00277A91">
        <w:rPr>
          <w:rFonts w:ascii="Times New Roman" w:hAnsi="Times New Roman"/>
          <w:sz w:val="20"/>
          <w:szCs w:val="24"/>
          <w:lang w:val="en-US"/>
        </w:rPr>
        <w:t xml:space="preserve"> </w:t>
      </w:r>
      <w:r w:rsidR="00391C90" w:rsidRPr="00277A91">
        <w:rPr>
          <w:rFonts w:ascii="Times New Roman" w:eastAsia="Times New Roman" w:hAnsi="Times New Roman"/>
          <w:sz w:val="20"/>
          <w:szCs w:val="24"/>
          <w:lang w:val="en-US"/>
        </w:rPr>
        <w:t xml:space="preserve">Rafael S. </w:t>
      </w:r>
      <w:proofErr w:type="spellStart"/>
      <w:r w:rsidR="00391C90" w:rsidRPr="00277A91">
        <w:rPr>
          <w:rFonts w:ascii="Times New Roman" w:eastAsia="Times New Roman" w:hAnsi="Times New Roman"/>
          <w:sz w:val="20"/>
          <w:szCs w:val="24"/>
          <w:lang w:val="en-US"/>
        </w:rPr>
        <w:t>Khakimov</w:t>
      </w:r>
      <w:proofErr w:type="spellEnd"/>
      <w:r w:rsidR="00391C90" w:rsidRPr="00277A91">
        <w:rPr>
          <w:rFonts w:ascii="Times New Roman" w:eastAsia="Times New Roman" w:hAnsi="Times New Roman"/>
          <w:sz w:val="20"/>
          <w:szCs w:val="24"/>
          <w:lang w:val="en-US"/>
        </w:rPr>
        <w:t xml:space="preserve"> is a Doctor Sc. (History), Director of Sh. </w:t>
      </w:r>
      <w:proofErr w:type="spellStart"/>
      <w:r w:rsidR="00391C90" w:rsidRPr="00277A91">
        <w:rPr>
          <w:rFonts w:ascii="Times New Roman" w:eastAsia="Times New Roman" w:hAnsi="Times New Roman"/>
          <w:sz w:val="20"/>
          <w:szCs w:val="24"/>
          <w:lang w:val="en-US"/>
        </w:rPr>
        <w:t>Marjani</w:t>
      </w:r>
      <w:proofErr w:type="spellEnd"/>
      <w:r w:rsidR="00391C90" w:rsidRPr="00277A91">
        <w:rPr>
          <w:rFonts w:ascii="Times New Roman" w:eastAsia="Times New Roman" w:hAnsi="Times New Roman"/>
          <w:sz w:val="20"/>
          <w:szCs w:val="24"/>
          <w:lang w:val="en-US"/>
        </w:rPr>
        <w:t xml:space="preserve"> Institute of History of the </w:t>
      </w:r>
      <w:proofErr w:type="spellStart"/>
      <w:r w:rsidR="00391C90" w:rsidRPr="00277A91">
        <w:rPr>
          <w:rFonts w:ascii="Times New Roman" w:eastAsia="Times New Roman" w:hAnsi="Times New Roman"/>
          <w:sz w:val="20"/>
          <w:szCs w:val="24"/>
          <w:lang w:val="en-US"/>
        </w:rPr>
        <w:t>Tatarstan</w:t>
      </w:r>
      <w:proofErr w:type="spellEnd"/>
      <w:r w:rsidR="00391C90" w:rsidRPr="00277A91">
        <w:rPr>
          <w:rFonts w:ascii="Times New Roman" w:eastAsia="Times New Roman" w:hAnsi="Times New Roman"/>
          <w:sz w:val="20"/>
          <w:szCs w:val="24"/>
          <w:lang w:val="en-US"/>
        </w:rPr>
        <w:t xml:space="preserve"> Academy of Sciences (TAS), Vice-President of TAS and Academician at TAS (7А </w:t>
      </w:r>
      <w:proofErr w:type="spellStart"/>
      <w:r w:rsidR="00391C90" w:rsidRPr="00277A91">
        <w:rPr>
          <w:rFonts w:ascii="Times New Roman" w:eastAsia="Times New Roman" w:hAnsi="Times New Roman"/>
          <w:sz w:val="20"/>
          <w:szCs w:val="24"/>
          <w:lang w:val="en-US"/>
        </w:rPr>
        <w:t>Baturin</w:t>
      </w:r>
      <w:proofErr w:type="spellEnd"/>
      <w:r w:rsidR="00391C90" w:rsidRPr="00277A91">
        <w:rPr>
          <w:rFonts w:ascii="Times New Roman" w:eastAsia="Times New Roman" w:hAnsi="Times New Roman"/>
          <w:sz w:val="20"/>
          <w:szCs w:val="24"/>
          <w:lang w:val="en-US"/>
        </w:rPr>
        <w:t xml:space="preserve"> St., Kazan 420111, Russian Federation); history@tataroved.ru</w:t>
      </w:r>
    </w:p>
    <w:p w:rsidR="00675E70" w:rsidRPr="00277A91" w:rsidRDefault="00675E70" w:rsidP="00391C90">
      <w:pPr>
        <w:tabs>
          <w:tab w:val="left" w:pos="993"/>
        </w:tabs>
        <w:spacing w:after="0" w:line="240" w:lineRule="auto"/>
        <w:ind w:firstLine="567"/>
        <w:jc w:val="both"/>
        <w:rPr>
          <w:szCs w:val="24"/>
          <w:lang w:val="en-US"/>
        </w:rPr>
      </w:pPr>
    </w:p>
    <w:p w:rsidR="00675E70" w:rsidRPr="00277A91" w:rsidRDefault="00675E70" w:rsidP="00EA607D">
      <w:pPr>
        <w:pStyle w:val="ad"/>
        <w:tabs>
          <w:tab w:val="left" w:pos="993"/>
        </w:tabs>
        <w:ind w:firstLine="567"/>
        <w:rPr>
          <w:smallCaps/>
          <w:szCs w:val="24"/>
        </w:rPr>
      </w:pPr>
      <w:r w:rsidRPr="00277A91">
        <w:rPr>
          <w:szCs w:val="24"/>
        </w:rPr>
        <w:t>ТАТАРСКАЯ ИДЕНТИЧНОСТЬ: СОСТОЯНИЕ И ПЕРСПЕКТИВЫ</w:t>
      </w:r>
    </w:p>
    <w:p w:rsidR="00675E70" w:rsidRPr="00277A91" w:rsidRDefault="00675E70" w:rsidP="00EA607D">
      <w:pPr>
        <w:pStyle w:val="ad"/>
        <w:tabs>
          <w:tab w:val="left" w:pos="993"/>
        </w:tabs>
        <w:ind w:firstLine="567"/>
        <w:jc w:val="both"/>
        <w:rPr>
          <w:b w:val="0"/>
          <w:smallCaps/>
          <w:szCs w:val="24"/>
        </w:rPr>
      </w:pPr>
    </w:p>
    <w:p w:rsidR="00675E70" w:rsidRPr="00277A91"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rPr>
      </w:pPr>
      <w:r w:rsidRPr="00277A91">
        <w:rPr>
          <w:rFonts w:ascii="Times New Roman" w:hAnsi="Times New Roman" w:cs="Times New Roman"/>
          <w:b/>
          <w:i/>
          <w:color w:val="auto"/>
          <w:sz w:val="20"/>
          <w:szCs w:val="24"/>
        </w:rPr>
        <w:t>Р.С. Хакимов</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i/>
          <w:color w:val="auto"/>
          <w:sz w:val="20"/>
          <w:szCs w:val="24"/>
        </w:rPr>
      </w:pPr>
      <w:r w:rsidRPr="00277A91">
        <w:rPr>
          <w:rFonts w:ascii="Times New Roman" w:hAnsi="Times New Roman" w:cs="Times New Roman"/>
          <w:i/>
          <w:color w:val="auto"/>
          <w:sz w:val="20"/>
          <w:szCs w:val="24"/>
        </w:rPr>
        <w:t xml:space="preserve">Институт истории им. </w:t>
      </w:r>
      <w:proofErr w:type="spellStart"/>
      <w:r w:rsidRPr="00277A91">
        <w:rPr>
          <w:rFonts w:ascii="Times New Roman" w:hAnsi="Times New Roman" w:cs="Times New Roman"/>
          <w:i/>
          <w:color w:val="auto"/>
          <w:sz w:val="20"/>
          <w:szCs w:val="24"/>
        </w:rPr>
        <w:t>Ш.Марджани</w:t>
      </w:r>
      <w:proofErr w:type="spellEnd"/>
      <w:r w:rsidRPr="00D461EE">
        <w:rPr>
          <w:rFonts w:ascii="Times New Roman" w:hAnsi="Times New Roman" w:cs="Times New Roman"/>
          <w:i/>
          <w:color w:val="auto"/>
          <w:sz w:val="20"/>
          <w:szCs w:val="24"/>
        </w:rPr>
        <w:t xml:space="preserve"> </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i/>
          <w:color w:val="auto"/>
          <w:sz w:val="20"/>
          <w:szCs w:val="24"/>
        </w:rPr>
      </w:pPr>
      <w:r w:rsidRPr="00D461EE">
        <w:rPr>
          <w:rFonts w:ascii="Times New Roman" w:hAnsi="Times New Roman" w:cs="Times New Roman"/>
          <w:i/>
          <w:color w:val="auto"/>
          <w:sz w:val="20"/>
          <w:szCs w:val="24"/>
        </w:rPr>
        <w:t>Академии наук Республики Татарстан</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i/>
          <w:color w:val="auto"/>
          <w:sz w:val="20"/>
          <w:szCs w:val="24"/>
        </w:rPr>
      </w:pPr>
      <w:r w:rsidRPr="00D461EE">
        <w:rPr>
          <w:rFonts w:ascii="Times New Roman" w:hAnsi="Times New Roman" w:cs="Times New Roman"/>
          <w:i/>
          <w:color w:val="auto"/>
          <w:sz w:val="20"/>
          <w:szCs w:val="24"/>
        </w:rPr>
        <w:t>Казань, Российская Федерация</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i/>
          <w:color w:val="auto"/>
          <w:sz w:val="20"/>
          <w:szCs w:val="24"/>
        </w:rPr>
      </w:pPr>
      <w:r w:rsidRPr="00D461EE">
        <w:rPr>
          <w:rFonts w:ascii="Times New Roman" w:hAnsi="Times New Roman" w:cs="Times New Roman"/>
          <w:i/>
          <w:color w:val="auto"/>
          <w:sz w:val="20"/>
          <w:szCs w:val="24"/>
        </w:rPr>
        <w:t xml:space="preserve">history@tataroved.ru </w:t>
      </w:r>
    </w:p>
    <w:p w:rsidR="00675E70" w:rsidRPr="00D461EE" w:rsidRDefault="00675E70" w:rsidP="00EA607D">
      <w:pPr>
        <w:pStyle w:val="ad"/>
        <w:tabs>
          <w:tab w:val="left" w:pos="993"/>
        </w:tabs>
        <w:ind w:firstLine="567"/>
        <w:jc w:val="both"/>
        <w:rPr>
          <w:b w:val="0"/>
          <w:smallCaps/>
          <w:szCs w:val="24"/>
        </w:rPr>
      </w:pPr>
    </w:p>
    <w:p w:rsidR="00675E70" w:rsidRPr="00D461EE" w:rsidRDefault="00675E70" w:rsidP="00EA607D">
      <w:pPr>
        <w:pStyle w:val="a3"/>
        <w:shd w:val="clear" w:color="auto" w:fill="FFFFFF"/>
        <w:tabs>
          <w:tab w:val="left" w:pos="993"/>
        </w:tabs>
        <w:spacing w:before="0" w:beforeAutospacing="0" w:after="0" w:afterAutospacing="0"/>
        <w:ind w:firstLine="567"/>
        <w:jc w:val="both"/>
        <w:rPr>
          <w:sz w:val="20"/>
        </w:rPr>
      </w:pPr>
      <w:r w:rsidRPr="00D461EE">
        <w:rPr>
          <w:sz w:val="20"/>
        </w:rPr>
        <w:t>Идентификационные процессы проходят в различных социально-полити</w:t>
      </w:r>
      <w:r w:rsidRPr="00D461EE">
        <w:rPr>
          <w:sz w:val="20"/>
        </w:rPr>
        <w:softHyphen/>
        <w:t xml:space="preserve">ческих условиях и зависят от их контекста. Российские общество после общественного кризиса и связанного с ним кризиса идентичности, стоит перед задачей формирования новой </w:t>
      </w:r>
      <w:proofErr w:type="spellStart"/>
      <w:r w:rsidRPr="00D461EE">
        <w:rPr>
          <w:sz w:val="20"/>
        </w:rPr>
        <w:t>общестрановой</w:t>
      </w:r>
      <w:proofErr w:type="spellEnd"/>
      <w:r w:rsidRPr="00D461EE">
        <w:rPr>
          <w:sz w:val="20"/>
        </w:rPr>
        <w:t xml:space="preserve"> идентичности, которая бы отражала многонациональный и многоконфессиональный характер страны. Формирование этнической идентичности у татар проходит в новых условиях: глобализация, переориентация на двуязычие, возрождение религии и традиций. Она сосуществует в ряду других важных идентичностей. Усилия по формированию этнической идентичности должны быть направлены на формирование ее позитивного характера, который бы обеспечивал как развитие самого народа, так и межэтническую стабильность в стране и регионе. Исследование этнической идентичности должно проводиться социологами, историками, этнологами.</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rPr>
      </w:pPr>
    </w:p>
    <w:p w:rsidR="00675E70" w:rsidRPr="00D461EE"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rPr>
      </w:pPr>
      <w:r w:rsidRPr="00D461EE">
        <w:rPr>
          <w:rFonts w:ascii="Times New Roman" w:hAnsi="Times New Roman" w:cs="Times New Roman"/>
          <w:b/>
          <w:color w:val="auto"/>
          <w:sz w:val="20"/>
          <w:szCs w:val="24"/>
        </w:rPr>
        <w:t>Ключевые слова</w:t>
      </w:r>
      <w:r w:rsidRPr="00D461EE">
        <w:rPr>
          <w:rFonts w:ascii="Times New Roman" w:hAnsi="Times New Roman" w:cs="Times New Roman"/>
          <w:b/>
          <w:bCs/>
          <w:color w:val="auto"/>
          <w:sz w:val="20"/>
          <w:szCs w:val="24"/>
        </w:rPr>
        <w:t>:</w:t>
      </w:r>
      <w:r w:rsidRPr="00D461EE">
        <w:rPr>
          <w:rFonts w:ascii="Times New Roman" w:hAnsi="Times New Roman" w:cs="Times New Roman"/>
          <w:color w:val="auto"/>
          <w:sz w:val="20"/>
          <w:szCs w:val="24"/>
        </w:rPr>
        <w:t xml:space="preserve"> этническая идентичность, татары, Россия, Татарстан</w:t>
      </w:r>
    </w:p>
    <w:p w:rsidR="00675E70" w:rsidRPr="00D461EE" w:rsidRDefault="00675E70" w:rsidP="00EA607D">
      <w:pPr>
        <w:pStyle w:val="1"/>
        <w:tabs>
          <w:tab w:val="left" w:pos="993"/>
        </w:tabs>
        <w:spacing w:after="0" w:line="240" w:lineRule="auto"/>
        <w:ind w:firstLine="567"/>
        <w:jc w:val="both"/>
        <w:rPr>
          <w:rFonts w:ascii="Times New Roman" w:hAnsi="Times New Roman" w:cs="Times New Roman"/>
          <w:color w:val="auto"/>
          <w:sz w:val="20"/>
          <w:szCs w:val="24"/>
        </w:rPr>
      </w:pPr>
    </w:p>
    <w:p w:rsidR="00675E70" w:rsidRDefault="00675E70" w:rsidP="00F47221">
      <w:pPr>
        <w:pStyle w:val="1"/>
        <w:tabs>
          <w:tab w:val="left" w:pos="993"/>
        </w:tabs>
        <w:spacing w:after="0" w:line="240" w:lineRule="auto"/>
        <w:ind w:firstLine="567"/>
        <w:jc w:val="both"/>
        <w:rPr>
          <w:rFonts w:ascii="Times New Roman" w:hAnsi="Times New Roman" w:cs="Times New Roman"/>
          <w:i/>
          <w:smallCaps/>
          <w:sz w:val="20"/>
          <w:szCs w:val="24"/>
          <w:lang w:val="en-US"/>
        </w:rPr>
      </w:pPr>
      <w:r w:rsidRPr="00D461EE">
        <w:rPr>
          <w:rFonts w:ascii="Times New Roman" w:hAnsi="Times New Roman" w:cs="Times New Roman"/>
          <w:b/>
          <w:color w:val="auto"/>
          <w:sz w:val="20"/>
          <w:szCs w:val="24"/>
        </w:rPr>
        <w:t>Для цитирования:</w:t>
      </w:r>
      <w:r w:rsidRPr="00D461EE">
        <w:rPr>
          <w:rFonts w:ascii="Times New Roman" w:hAnsi="Times New Roman" w:cs="Times New Roman"/>
          <w:color w:val="auto"/>
          <w:sz w:val="20"/>
          <w:szCs w:val="24"/>
        </w:rPr>
        <w:t xml:space="preserve"> Хакимов Р.С. Татарская идентичность: состояние и перспективы // Историческая этнология. 2016. Т. 1, № 2. С. 242–252. </w:t>
      </w:r>
      <w:hyperlink r:id="rId10" w:history="1">
        <w:r w:rsidR="00F47221" w:rsidRPr="00293E28">
          <w:rPr>
            <w:rStyle w:val="a8"/>
            <w:rFonts w:ascii="Times New Roman" w:hAnsi="Times New Roman"/>
            <w:sz w:val="20"/>
            <w:szCs w:val="24"/>
            <w:lang w:val="en-US"/>
          </w:rPr>
          <w:t>https</w:t>
        </w:r>
        <w:r w:rsidR="00F47221" w:rsidRPr="00293E28">
          <w:rPr>
            <w:rStyle w:val="a8"/>
            <w:rFonts w:ascii="Times New Roman" w:hAnsi="Times New Roman"/>
            <w:sz w:val="20"/>
            <w:szCs w:val="24"/>
          </w:rPr>
          <w:t>://</w:t>
        </w:r>
        <w:proofErr w:type="spellStart"/>
        <w:r w:rsidR="00F47221" w:rsidRPr="00293E28">
          <w:rPr>
            <w:rStyle w:val="a8"/>
            <w:rFonts w:ascii="Times New Roman" w:hAnsi="Times New Roman"/>
            <w:sz w:val="20"/>
            <w:szCs w:val="24"/>
            <w:lang w:val="en-US"/>
          </w:rPr>
          <w:t>doi</w:t>
        </w:r>
        <w:proofErr w:type="spellEnd"/>
        <w:r w:rsidR="00F47221" w:rsidRPr="00293E28">
          <w:rPr>
            <w:rStyle w:val="a8"/>
            <w:rFonts w:ascii="Times New Roman" w:hAnsi="Times New Roman"/>
            <w:sz w:val="20"/>
            <w:szCs w:val="24"/>
          </w:rPr>
          <w:t>/</w:t>
        </w:r>
        <w:r w:rsidR="00F47221" w:rsidRPr="00293E28">
          <w:rPr>
            <w:rStyle w:val="a8"/>
            <w:rFonts w:ascii="Times New Roman" w:hAnsi="Times New Roman"/>
            <w:sz w:val="20"/>
            <w:szCs w:val="24"/>
            <w:lang w:val="en-US"/>
          </w:rPr>
          <w:t>org</w:t>
        </w:r>
        <w:r w:rsidR="00F47221" w:rsidRPr="00293E28">
          <w:rPr>
            <w:rStyle w:val="a8"/>
            <w:rFonts w:ascii="Times New Roman" w:hAnsi="Times New Roman"/>
            <w:sz w:val="20"/>
            <w:szCs w:val="24"/>
          </w:rPr>
          <w:t>/</w:t>
        </w:r>
      </w:hyperlink>
    </w:p>
    <w:p w:rsidR="00F47221" w:rsidRPr="00F47221" w:rsidRDefault="00F47221" w:rsidP="00F47221">
      <w:pPr>
        <w:pStyle w:val="1"/>
        <w:tabs>
          <w:tab w:val="left" w:pos="993"/>
        </w:tabs>
        <w:spacing w:after="0" w:line="240" w:lineRule="auto"/>
        <w:ind w:firstLine="567"/>
        <w:jc w:val="both"/>
        <w:rPr>
          <w:rFonts w:ascii="Times New Roman" w:hAnsi="Times New Roman" w:cs="Times New Roman"/>
          <w:i/>
          <w:smallCaps/>
          <w:sz w:val="20"/>
          <w:szCs w:val="24"/>
          <w:lang w:val="en-US"/>
        </w:rPr>
      </w:pPr>
    </w:p>
    <w:p w:rsidR="00675E70" w:rsidRPr="00D34EB9" w:rsidRDefault="00675E70" w:rsidP="00EA607D">
      <w:pPr>
        <w:pStyle w:val="1"/>
        <w:tabs>
          <w:tab w:val="left" w:pos="993"/>
        </w:tabs>
        <w:spacing w:after="0" w:line="240" w:lineRule="auto"/>
        <w:ind w:firstLine="567"/>
        <w:jc w:val="both"/>
        <w:rPr>
          <w:rFonts w:ascii="Times New Roman" w:hAnsi="Times New Roman" w:cs="Times New Roman"/>
          <w:sz w:val="20"/>
          <w:szCs w:val="24"/>
          <w:shd w:val="clear" w:color="auto" w:fill="FFFFFF"/>
          <w:lang w:val="en-US"/>
        </w:rPr>
      </w:pPr>
      <w:r w:rsidRPr="00D461EE">
        <w:rPr>
          <w:rFonts w:ascii="Times New Roman" w:hAnsi="Times New Roman" w:cs="Times New Roman"/>
          <w:b/>
          <w:color w:val="auto"/>
          <w:sz w:val="20"/>
          <w:szCs w:val="24"/>
        </w:rPr>
        <w:t>Сведения об авторе:</w:t>
      </w:r>
      <w:r w:rsidRPr="00D461EE">
        <w:rPr>
          <w:rFonts w:ascii="Times New Roman" w:hAnsi="Times New Roman" w:cs="Times New Roman"/>
          <w:color w:val="auto"/>
          <w:sz w:val="20"/>
          <w:szCs w:val="24"/>
        </w:rPr>
        <w:t xml:space="preserve"> Хакимов Рафаэль </w:t>
      </w:r>
      <w:proofErr w:type="spellStart"/>
      <w:r w:rsidRPr="00D461EE">
        <w:rPr>
          <w:rFonts w:ascii="Times New Roman" w:hAnsi="Times New Roman" w:cs="Times New Roman"/>
          <w:color w:val="auto"/>
          <w:sz w:val="20"/>
          <w:szCs w:val="24"/>
        </w:rPr>
        <w:t>Сибгатович</w:t>
      </w:r>
      <w:proofErr w:type="spellEnd"/>
      <w:r w:rsidRPr="00D461EE">
        <w:rPr>
          <w:rFonts w:ascii="Times New Roman" w:hAnsi="Times New Roman" w:cs="Times New Roman"/>
          <w:color w:val="auto"/>
          <w:sz w:val="20"/>
          <w:szCs w:val="24"/>
        </w:rPr>
        <w:t xml:space="preserve"> – доктор исторических наук, директор Института истории им. Ш. </w:t>
      </w:r>
      <w:proofErr w:type="spellStart"/>
      <w:r w:rsidRPr="00D461EE">
        <w:rPr>
          <w:rFonts w:ascii="Times New Roman" w:hAnsi="Times New Roman" w:cs="Times New Roman"/>
          <w:color w:val="auto"/>
          <w:sz w:val="20"/>
          <w:szCs w:val="24"/>
        </w:rPr>
        <w:t>Марджани</w:t>
      </w:r>
      <w:proofErr w:type="spellEnd"/>
      <w:r w:rsidRPr="00D461EE">
        <w:rPr>
          <w:rFonts w:ascii="Times New Roman" w:hAnsi="Times New Roman" w:cs="Times New Roman"/>
          <w:color w:val="auto"/>
          <w:sz w:val="20"/>
          <w:szCs w:val="24"/>
        </w:rPr>
        <w:t xml:space="preserve"> Академии наук Республики Татарстан, вице-президент АН РТ, академик АН РТ (420111, ул. Батурина</w:t>
      </w:r>
      <w:r w:rsidRPr="00D461EE">
        <w:rPr>
          <w:rFonts w:ascii="Times New Roman" w:hAnsi="Times New Roman" w:cs="Times New Roman"/>
          <w:color w:val="auto"/>
          <w:sz w:val="20"/>
          <w:szCs w:val="24"/>
          <w:lang w:val="en-US"/>
        </w:rPr>
        <w:t>, 7</w:t>
      </w:r>
      <w:r w:rsidRPr="00D461EE">
        <w:rPr>
          <w:rFonts w:ascii="Times New Roman" w:hAnsi="Times New Roman" w:cs="Times New Roman"/>
          <w:color w:val="auto"/>
          <w:sz w:val="20"/>
          <w:szCs w:val="24"/>
        </w:rPr>
        <w:t>А</w:t>
      </w:r>
      <w:r w:rsidRPr="00D461EE">
        <w:rPr>
          <w:rFonts w:ascii="Times New Roman" w:hAnsi="Times New Roman" w:cs="Times New Roman"/>
          <w:color w:val="auto"/>
          <w:sz w:val="20"/>
          <w:szCs w:val="24"/>
          <w:lang w:val="en-US"/>
        </w:rPr>
        <w:t xml:space="preserve">, </w:t>
      </w:r>
      <w:r w:rsidRPr="00D461EE">
        <w:rPr>
          <w:rFonts w:ascii="Times New Roman" w:hAnsi="Times New Roman" w:cs="Times New Roman"/>
          <w:color w:val="auto"/>
          <w:sz w:val="20"/>
          <w:szCs w:val="24"/>
        </w:rPr>
        <w:t>Казань</w:t>
      </w:r>
      <w:r w:rsidRPr="00D461EE">
        <w:rPr>
          <w:rFonts w:ascii="Times New Roman" w:hAnsi="Times New Roman" w:cs="Times New Roman"/>
          <w:color w:val="auto"/>
          <w:sz w:val="20"/>
          <w:szCs w:val="24"/>
          <w:lang w:val="en-US"/>
        </w:rPr>
        <w:t xml:space="preserve">, </w:t>
      </w:r>
      <w:r w:rsidRPr="00D461EE">
        <w:rPr>
          <w:rFonts w:ascii="Times New Roman" w:hAnsi="Times New Roman" w:cs="Times New Roman"/>
          <w:color w:val="auto"/>
          <w:sz w:val="20"/>
          <w:szCs w:val="24"/>
        </w:rPr>
        <w:t>Российская</w:t>
      </w:r>
      <w:r w:rsidRPr="00D461EE">
        <w:rPr>
          <w:rFonts w:ascii="Times New Roman" w:hAnsi="Times New Roman" w:cs="Times New Roman"/>
          <w:color w:val="auto"/>
          <w:sz w:val="20"/>
          <w:szCs w:val="24"/>
          <w:lang w:val="en-US"/>
        </w:rPr>
        <w:t xml:space="preserve"> </w:t>
      </w:r>
      <w:r w:rsidRPr="00D461EE">
        <w:rPr>
          <w:rFonts w:ascii="Times New Roman" w:hAnsi="Times New Roman" w:cs="Times New Roman"/>
          <w:color w:val="auto"/>
          <w:sz w:val="20"/>
          <w:szCs w:val="24"/>
        </w:rPr>
        <w:t>Федерация</w:t>
      </w:r>
      <w:r w:rsidRPr="00D461EE">
        <w:rPr>
          <w:rFonts w:ascii="Times New Roman" w:hAnsi="Times New Roman" w:cs="Times New Roman"/>
          <w:color w:val="auto"/>
          <w:sz w:val="20"/>
          <w:szCs w:val="24"/>
          <w:lang w:val="en-US"/>
        </w:rPr>
        <w:t>); history@tataroved.ru</w:t>
      </w:r>
    </w:p>
    <w:sectPr w:rsidR="00675E70" w:rsidRPr="00D34EB9" w:rsidSect="009D16FE">
      <w:footerReference w:type="default" r:id="rId11"/>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82" w:rsidRDefault="00A06382" w:rsidP="00013D98">
      <w:pPr>
        <w:spacing w:after="0" w:line="240" w:lineRule="auto"/>
      </w:pPr>
      <w:r>
        <w:separator/>
      </w:r>
    </w:p>
  </w:endnote>
  <w:endnote w:type="continuationSeparator" w:id="0">
    <w:p w:rsidR="00A06382" w:rsidRDefault="00A06382" w:rsidP="00013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70" w:rsidRDefault="00A06382">
    <w:pPr>
      <w:pStyle w:val="af2"/>
      <w:jc w:val="center"/>
    </w:pPr>
    <w:r>
      <w:fldChar w:fldCharType="begin"/>
    </w:r>
    <w:r>
      <w:instrText>PAGE   \* MERGEFORMAT</w:instrText>
    </w:r>
    <w:r>
      <w:fldChar w:fldCharType="separate"/>
    </w:r>
    <w:r w:rsidR="00E31435">
      <w:rPr>
        <w:noProof/>
      </w:rPr>
      <w:t>2</w:t>
    </w:r>
    <w:r>
      <w:rPr>
        <w:noProof/>
      </w:rPr>
      <w:fldChar w:fldCharType="end"/>
    </w:r>
  </w:p>
  <w:p w:rsidR="00675E70" w:rsidRDefault="00675E7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82" w:rsidRDefault="00A06382" w:rsidP="00013D98">
      <w:pPr>
        <w:spacing w:after="0" w:line="240" w:lineRule="auto"/>
      </w:pPr>
      <w:r>
        <w:separator/>
      </w:r>
    </w:p>
  </w:footnote>
  <w:footnote w:type="continuationSeparator" w:id="0">
    <w:p w:rsidR="00A06382" w:rsidRDefault="00A06382" w:rsidP="00013D98">
      <w:pPr>
        <w:spacing w:after="0" w:line="240" w:lineRule="auto"/>
      </w:pPr>
      <w:r>
        <w:continuationSeparator/>
      </w:r>
    </w:p>
  </w:footnote>
  <w:footnote w:id="1">
    <w:p w:rsidR="00675E70" w:rsidRPr="007F703E" w:rsidRDefault="00675E70" w:rsidP="00750A5D">
      <w:pPr>
        <w:pStyle w:val="a5"/>
        <w:jc w:val="both"/>
        <w:rPr>
          <w:lang w:val="en-US"/>
        </w:rPr>
      </w:pPr>
      <w:r w:rsidRPr="008E6A53">
        <w:rPr>
          <w:rStyle w:val="a7"/>
        </w:rPr>
        <w:footnoteRef/>
      </w:r>
      <w:r w:rsidRPr="008E6A53">
        <w:rPr>
          <w:rFonts w:ascii="Times New Roman" w:hAnsi="Times New Roman"/>
          <w:lang w:val="tt-RU"/>
        </w:rPr>
        <w:t xml:space="preserve"> </w:t>
      </w:r>
      <w:proofErr w:type="spellStart"/>
      <w:r w:rsidRPr="008E6A53">
        <w:rPr>
          <w:rFonts w:ascii="Times New Roman" w:hAnsi="Times New Roman"/>
          <w:lang w:val="en-US"/>
        </w:rPr>
        <w:t>Kirillo</w:t>
      </w:r>
      <w:r>
        <w:rPr>
          <w:rFonts w:ascii="Times New Roman" w:hAnsi="Times New Roman"/>
          <w:lang w:val="en-US"/>
        </w:rPr>
        <w:t>v</w:t>
      </w:r>
      <w:r w:rsidRPr="008E6A53">
        <w:rPr>
          <w:rFonts w:ascii="Times New Roman" w:hAnsi="Times New Roman"/>
          <w:lang w:val="en-US"/>
        </w:rPr>
        <w:t>a</w:t>
      </w:r>
      <w:proofErr w:type="spellEnd"/>
      <w:r w:rsidRPr="008E6A53">
        <w:rPr>
          <w:rFonts w:ascii="Times New Roman" w:hAnsi="Times New Roman"/>
          <w:lang w:val="en-US"/>
        </w:rPr>
        <w:t xml:space="preserve"> O.V. </w:t>
      </w:r>
      <w:proofErr w:type="spellStart"/>
      <w:r w:rsidRPr="008E6A53">
        <w:rPr>
          <w:rFonts w:ascii="Times New Roman" w:hAnsi="Times New Roman"/>
          <w:lang w:val="en-US"/>
        </w:rPr>
        <w:t>Redaktsionnaya</w:t>
      </w:r>
      <w:proofErr w:type="spellEnd"/>
      <w:r w:rsidRPr="008E6A53">
        <w:rPr>
          <w:rFonts w:ascii="Times New Roman" w:hAnsi="Times New Roman"/>
          <w:lang w:val="en-US"/>
        </w:rPr>
        <w:t xml:space="preserve"> </w:t>
      </w:r>
      <w:proofErr w:type="spellStart"/>
      <w:r w:rsidRPr="008E6A53">
        <w:rPr>
          <w:rFonts w:ascii="Times New Roman" w:hAnsi="Times New Roman"/>
          <w:lang w:val="en-US"/>
        </w:rPr>
        <w:t>podgotov</w:t>
      </w:r>
      <w:r>
        <w:rPr>
          <w:rFonts w:ascii="Times New Roman" w:hAnsi="Times New Roman"/>
          <w:lang w:val="en-US"/>
        </w:rPr>
        <w:t>k</w:t>
      </w:r>
      <w:r w:rsidRPr="008E6A53">
        <w:rPr>
          <w:rFonts w:ascii="Times New Roman" w:hAnsi="Times New Roman"/>
          <w:lang w:val="en-US"/>
        </w:rPr>
        <w:t>a</w:t>
      </w:r>
      <w:proofErr w:type="spellEnd"/>
      <w:r w:rsidRPr="008E6A53">
        <w:rPr>
          <w:rFonts w:ascii="Times New Roman" w:hAnsi="Times New Roman"/>
          <w:lang w:val="en-US"/>
        </w:rPr>
        <w:t xml:space="preserve"> </w:t>
      </w:r>
      <w:proofErr w:type="spellStart"/>
      <w:r w:rsidRPr="008E6A53">
        <w:rPr>
          <w:rFonts w:ascii="Times New Roman" w:hAnsi="Times New Roman"/>
          <w:lang w:val="en-US"/>
        </w:rPr>
        <w:t>nauchnykh</w:t>
      </w:r>
      <w:proofErr w:type="spellEnd"/>
      <w:r w:rsidRPr="008E6A53">
        <w:rPr>
          <w:rFonts w:ascii="Times New Roman" w:hAnsi="Times New Roman"/>
          <w:lang w:val="en-US"/>
        </w:rPr>
        <w:t xml:space="preserve"> </w:t>
      </w:r>
      <w:proofErr w:type="spellStart"/>
      <w:r w:rsidRPr="008E6A53">
        <w:rPr>
          <w:rFonts w:ascii="Times New Roman" w:hAnsi="Times New Roman"/>
          <w:lang w:val="en-US"/>
        </w:rPr>
        <w:t>zhu</w:t>
      </w:r>
      <w:r>
        <w:rPr>
          <w:rFonts w:ascii="Times New Roman" w:hAnsi="Times New Roman"/>
          <w:lang w:val="en-US"/>
        </w:rPr>
        <w:t>r</w:t>
      </w:r>
      <w:r w:rsidRPr="008E6A53">
        <w:rPr>
          <w:rFonts w:ascii="Times New Roman" w:hAnsi="Times New Roman"/>
          <w:lang w:val="en-US"/>
        </w:rPr>
        <w:t>nalov</w:t>
      </w:r>
      <w:proofErr w:type="spellEnd"/>
      <w:r w:rsidRPr="008E6A53">
        <w:rPr>
          <w:rFonts w:ascii="Times New Roman" w:hAnsi="Times New Roman"/>
          <w:lang w:val="en-US"/>
        </w:rPr>
        <w:t xml:space="preserve"> </w:t>
      </w:r>
      <w:proofErr w:type="spellStart"/>
      <w:r w:rsidRPr="008E6A53">
        <w:rPr>
          <w:rFonts w:ascii="Times New Roman" w:hAnsi="Times New Roman"/>
          <w:lang w:val="en-US"/>
        </w:rPr>
        <w:t>dlya</w:t>
      </w:r>
      <w:proofErr w:type="spellEnd"/>
      <w:r w:rsidRPr="008E6A53">
        <w:rPr>
          <w:rFonts w:ascii="Times New Roman" w:hAnsi="Times New Roman"/>
          <w:lang w:val="en-US"/>
        </w:rPr>
        <w:t xml:space="preserve"> </w:t>
      </w:r>
      <w:proofErr w:type="spellStart"/>
      <w:r w:rsidRPr="008E6A53">
        <w:rPr>
          <w:rFonts w:ascii="Times New Roman" w:hAnsi="Times New Roman"/>
          <w:lang w:val="en-US"/>
        </w:rPr>
        <w:t>vlkyucheniya</w:t>
      </w:r>
      <w:proofErr w:type="spellEnd"/>
      <w:r w:rsidRPr="008E6A53">
        <w:rPr>
          <w:rFonts w:ascii="Times New Roman" w:hAnsi="Times New Roman"/>
          <w:lang w:val="en-US"/>
        </w:rPr>
        <w:t xml:space="preserve"> v </w:t>
      </w:r>
      <w:proofErr w:type="spellStart"/>
      <w:r w:rsidRPr="008E6A53">
        <w:rPr>
          <w:rFonts w:ascii="Times New Roman" w:hAnsi="Times New Roman"/>
          <w:lang w:val="en-US"/>
        </w:rPr>
        <w:t>zarubezhnye</w:t>
      </w:r>
      <w:proofErr w:type="spellEnd"/>
      <w:r w:rsidRPr="008E6A53">
        <w:rPr>
          <w:rFonts w:ascii="Times New Roman" w:hAnsi="Times New Roman"/>
          <w:lang w:val="en-US"/>
        </w:rPr>
        <w:t xml:space="preserve"> </w:t>
      </w:r>
      <w:proofErr w:type="spellStart"/>
      <w:r w:rsidRPr="008E6A53">
        <w:rPr>
          <w:rFonts w:ascii="Times New Roman" w:hAnsi="Times New Roman"/>
          <w:lang w:val="en-US"/>
        </w:rPr>
        <w:t>indeksy</w:t>
      </w:r>
      <w:proofErr w:type="spellEnd"/>
      <w:r w:rsidRPr="008E6A53">
        <w:rPr>
          <w:rFonts w:ascii="Times New Roman" w:hAnsi="Times New Roman"/>
          <w:lang w:val="en-US"/>
        </w:rPr>
        <w:t xml:space="preserve"> </w:t>
      </w:r>
      <w:proofErr w:type="spellStart"/>
      <w:r w:rsidRPr="008E6A53">
        <w:rPr>
          <w:rFonts w:ascii="Times New Roman" w:hAnsi="Times New Roman"/>
          <w:lang w:val="en-US"/>
        </w:rPr>
        <w:t>tsitirovaniya</w:t>
      </w:r>
      <w:proofErr w:type="spellEnd"/>
      <w:r w:rsidRPr="008E6A53">
        <w:rPr>
          <w:rFonts w:ascii="Times New Roman" w:hAnsi="Times New Roman"/>
          <w:lang w:val="en-US"/>
        </w:rPr>
        <w:t xml:space="preserve"> [</w:t>
      </w:r>
      <w:r>
        <w:rPr>
          <w:rFonts w:ascii="Times New Roman" w:hAnsi="Times New Roman"/>
          <w:lang w:val="en-US"/>
        </w:rPr>
        <w:t>Editorial instructions on preparation of research journals for including into foreign citation indexes</w:t>
      </w:r>
      <w:r w:rsidRPr="008E6A53">
        <w:rPr>
          <w:rFonts w:ascii="Times New Roman" w:hAnsi="Times New Roman"/>
          <w:lang w:val="en-US"/>
        </w:rPr>
        <w:t xml:space="preserve">]. (In Russian) Available at: </w:t>
      </w:r>
      <w:hyperlink r:id="rId1" w:history="1">
        <w:r w:rsidRPr="008E6A53">
          <w:rPr>
            <w:rStyle w:val="a8"/>
            <w:rFonts w:ascii="Times New Roman" w:hAnsi="Times New Roman"/>
            <w:lang w:val="en-US"/>
          </w:rPr>
          <w:t>http://www.viniti.ru/download/russian/conf/DOP/01.pdf</w:t>
        </w:r>
      </w:hyperlink>
      <w:r w:rsidRPr="008E6A53">
        <w:rPr>
          <w:rFonts w:ascii="Times New Roman" w:hAnsi="Times New Roman"/>
          <w:lang w:val="en-US"/>
        </w:rPr>
        <w:t xml:space="preserve"> (accessed: 16.11.2016).</w:t>
      </w:r>
      <w:r w:rsidRPr="00A33C07">
        <w:rPr>
          <w:rFonts w:ascii="Times New Roman" w:hAnsi="Times New Roman"/>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595"/>
    <w:multiLevelType w:val="hybridMultilevel"/>
    <w:tmpl w:val="B4B06D68"/>
    <w:lvl w:ilvl="0" w:tplc="0419000F">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1">
    <w:nsid w:val="01E96D4A"/>
    <w:multiLevelType w:val="hybridMultilevel"/>
    <w:tmpl w:val="CF40402C"/>
    <w:lvl w:ilvl="0" w:tplc="04190001">
      <w:start w:val="1"/>
      <w:numFmt w:val="bullet"/>
      <w:lvlText w:val=""/>
      <w:lvlJc w:val="left"/>
      <w:pPr>
        <w:ind w:left="1287" w:hanging="720"/>
      </w:pPr>
      <w:rPr>
        <w:rFonts w:ascii="Symbol" w:hAnsi="Symbol" w:hint="default"/>
        <w:b w:val="0"/>
        <w:color w:val="auto"/>
      </w:rPr>
    </w:lvl>
    <w:lvl w:ilvl="1" w:tplc="71A0AAA6">
      <w:start w:val="1"/>
      <w:numFmt w:val="decimal"/>
      <w:lvlText w:val="%2."/>
      <w:lvlJc w:val="left"/>
      <w:pPr>
        <w:ind w:left="1647" w:hanging="360"/>
      </w:pPr>
      <w:rPr>
        <w:rFonts w:cs="Times New Roman"/>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07905939"/>
    <w:multiLevelType w:val="hybridMultilevel"/>
    <w:tmpl w:val="51CEC8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B11711"/>
    <w:multiLevelType w:val="hybridMultilevel"/>
    <w:tmpl w:val="75BAECB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48354A"/>
    <w:multiLevelType w:val="hybridMultilevel"/>
    <w:tmpl w:val="51269256"/>
    <w:lvl w:ilvl="0" w:tplc="71A0AAA6">
      <w:start w:val="1"/>
      <w:numFmt w:val="decimal"/>
      <w:lvlText w:val="%1."/>
      <w:lvlJc w:val="left"/>
      <w:pPr>
        <w:ind w:left="2345"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0F25C9"/>
    <w:multiLevelType w:val="hybridMultilevel"/>
    <w:tmpl w:val="7264037A"/>
    <w:lvl w:ilvl="0" w:tplc="8ECA76BA">
      <w:start w:val="1"/>
      <w:numFmt w:val="upperRoman"/>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0EEA4F31"/>
    <w:multiLevelType w:val="hybridMultilevel"/>
    <w:tmpl w:val="C5B07950"/>
    <w:lvl w:ilvl="0" w:tplc="5DF299B4">
      <w:start w:val="1"/>
      <w:numFmt w:val="upperRoman"/>
      <w:lvlText w:val="%1."/>
      <w:lvlJc w:val="left"/>
      <w:pPr>
        <w:ind w:left="1430" w:hanging="720"/>
      </w:pPr>
      <w:rPr>
        <w:rFonts w:cs="Times New Roman" w:hint="default"/>
        <w:b/>
        <w:color w:val="2F5496"/>
      </w:rPr>
    </w:lvl>
    <w:lvl w:ilvl="1" w:tplc="04190001">
      <w:start w:val="1"/>
      <w:numFmt w:val="bullet"/>
      <w:lvlText w:val=""/>
      <w:lvlJc w:val="left"/>
      <w:pPr>
        <w:ind w:left="2345" w:hanging="360"/>
      </w:pPr>
      <w:rPr>
        <w:rFonts w:ascii="Symbol" w:hAnsi="Symbol" w:hint="default"/>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1D71F22"/>
    <w:multiLevelType w:val="hybridMultilevel"/>
    <w:tmpl w:val="7DEE833E"/>
    <w:lvl w:ilvl="0" w:tplc="71A0AAA6">
      <w:start w:val="1"/>
      <w:numFmt w:val="decimal"/>
      <w:lvlText w:val="%1."/>
      <w:lvlJc w:val="left"/>
      <w:pPr>
        <w:ind w:left="2345" w:hanging="360"/>
      </w:pPr>
      <w:rPr>
        <w:rFonts w:cs="Times New Roman"/>
        <w:b/>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20E4B84"/>
    <w:multiLevelType w:val="hybridMultilevel"/>
    <w:tmpl w:val="84FA00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CA05C2"/>
    <w:multiLevelType w:val="hybridMultilevel"/>
    <w:tmpl w:val="01B285D8"/>
    <w:lvl w:ilvl="0" w:tplc="04190001">
      <w:start w:val="1"/>
      <w:numFmt w:val="bullet"/>
      <w:lvlText w:val=""/>
      <w:lvlJc w:val="left"/>
      <w:pPr>
        <w:ind w:left="2345" w:hanging="360"/>
      </w:pPr>
      <w:rPr>
        <w:rFonts w:ascii="Symbol" w:hAnsi="Symbol"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945071"/>
    <w:multiLevelType w:val="hybridMultilevel"/>
    <w:tmpl w:val="755E2662"/>
    <w:lvl w:ilvl="0" w:tplc="35267394">
      <w:start w:val="1"/>
      <w:numFmt w:val="upperRoman"/>
      <w:lvlText w:val="%1."/>
      <w:lvlJc w:val="left"/>
      <w:pPr>
        <w:ind w:left="1854" w:hanging="720"/>
      </w:pPr>
      <w:rPr>
        <w:rFonts w:cs="Times New Roman" w:hint="default"/>
        <w:b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ADD39B2"/>
    <w:multiLevelType w:val="hybridMultilevel"/>
    <w:tmpl w:val="532628DA"/>
    <w:lvl w:ilvl="0" w:tplc="8ECA76BA">
      <w:start w:val="1"/>
      <w:numFmt w:val="upperRoman"/>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B455C06"/>
    <w:multiLevelType w:val="hybridMultilevel"/>
    <w:tmpl w:val="79BCBB0E"/>
    <w:lvl w:ilvl="0" w:tplc="04190001">
      <w:start w:val="1"/>
      <w:numFmt w:val="bullet"/>
      <w:lvlText w:val=""/>
      <w:lvlJc w:val="left"/>
      <w:pPr>
        <w:ind w:left="2345" w:hanging="360"/>
      </w:pPr>
      <w:rPr>
        <w:rFonts w:ascii="Symbol" w:hAnsi="Symbol"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BEB4D3D"/>
    <w:multiLevelType w:val="hybridMultilevel"/>
    <w:tmpl w:val="96FE1D0E"/>
    <w:lvl w:ilvl="0" w:tplc="0F58E0AE">
      <w:start w:val="1"/>
      <w:numFmt w:val="decimal"/>
      <w:lvlText w:val="%1."/>
      <w:lvlJc w:val="left"/>
      <w:pPr>
        <w:ind w:left="1287" w:hanging="360"/>
      </w:pPr>
      <w:rPr>
        <w:rFonts w:cs="Times New Roman"/>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EBD639C"/>
    <w:multiLevelType w:val="hybridMultilevel"/>
    <w:tmpl w:val="2766FCDE"/>
    <w:lvl w:ilvl="0" w:tplc="8ECA76BA">
      <w:start w:val="1"/>
      <w:numFmt w:val="upperRoman"/>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ED915C1"/>
    <w:multiLevelType w:val="hybridMultilevel"/>
    <w:tmpl w:val="A914F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404C2E"/>
    <w:multiLevelType w:val="hybridMultilevel"/>
    <w:tmpl w:val="182C91D0"/>
    <w:lvl w:ilvl="0" w:tplc="35267394">
      <w:start w:val="1"/>
      <w:numFmt w:val="upperRoman"/>
      <w:lvlText w:val="%1."/>
      <w:lvlJc w:val="left"/>
      <w:pPr>
        <w:ind w:left="1287" w:hanging="720"/>
      </w:pPr>
      <w:rPr>
        <w:rFonts w:cs="Times New Roman" w:hint="default"/>
        <w:b w:val="0"/>
        <w:color w:val="auto"/>
      </w:rPr>
    </w:lvl>
    <w:lvl w:ilvl="1" w:tplc="71A0AAA6">
      <w:start w:val="1"/>
      <w:numFmt w:val="decimal"/>
      <w:lvlText w:val="%2."/>
      <w:lvlJc w:val="left"/>
      <w:pPr>
        <w:ind w:left="1647" w:hanging="360"/>
      </w:pPr>
      <w:rPr>
        <w:rFonts w:cs="Times New Roman"/>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2DAB2AFF"/>
    <w:multiLevelType w:val="hybridMultilevel"/>
    <w:tmpl w:val="8632D480"/>
    <w:lvl w:ilvl="0" w:tplc="04190001">
      <w:start w:val="1"/>
      <w:numFmt w:val="bullet"/>
      <w:lvlText w:val=""/>
      <w:lvlJc w:val="left"/>
      <w:pPr>
        <w:ind w:left="1287" w:hanging="720"/>
      </w:pPr>
      <w:rPr>
        <w:rFonts w:ascii="Symbol" w:hAnsi="Symbol" w:hint="default"/>
        <w:b w:val="0"/>
        <w:color w:val="auto"/>
      </w:rPr>
    </w:lvl>
    <w:lvl w:ilvl="1" w:tplc="71A0AAA6">
      <w:start w:val="1"/>
      <w:numFmt w:val="decimal"/>
      <w:lvlText w:val="%2."/>
      <w:lvlJc w:val="left"/>
      <w:pPr>
        <w:ind w:left="1647" w:hanging="360"/>
      </w:pPr>
      <w:rPr>
        <w:rFonts w:cs="Times New Roman"/>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32C5708E"/>
    <w:multiLevelType w:val="hybridMultilevel"/>
    <w:tmpl w:val="D7626272"/>
    <w:lvl w:ilvl="0" w:tplc="71A0AAA6">
      <w:start w:val="1"/>
      <w:numFmt w:val="decimal"/>
      <w:lvlText w:val="%1."/>
      <w:lvlJc w:val="left"/>
      <w:pPr>
        <w:ind w:left="2345"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416F29"/>
    <w:multiLevelType w:val="hybridMultilevel"/>
    <w:tmpl w:val="BDE8E110"/>
    <w:lvl w:ilvl="0" w:tplc="0419000F">
      <w:start w:val="1"/>
      <w:numFmt w:val="decimal"/>
      <w:lvlText w:val="%1."/>
      <w:lvlJc w:val="left"/>
      <w:pPr>
        <w:ind w:left="1287" w:hanging="720"/>
      </w:pPr>
      <w:rPr>
        <w:rFonts w:cs="Times New Roman" w:hint="default"/>
        <w:b/>
      </w:rPr>
    </w:lvl>
    <w:lvl w:ilvl="1" w:tplc="E6DAFE60">
      <w:start w:val="1"/>
      <w:numFmt w:val="decimal"/>
      <w:lvlText w:val="%2."/>
      <w:lvlJc w:val="left"/>
      <w:pPr>
        <w:ind w:left="1647" w:hanging="360"/>
      </w:pPr>
      <w:rPr>
        <w:rFonts w:cs="Times New Roman"/>
        <w:b/>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35C50EB1"/>
    <w:multiLevelType w:val="hybridMultilevel"/>
    <w:tmpl w:val="B7B29F40"/>
    <w:lvl w:ilvl="0" w:tplc="0419000F">
      <w:start w:val="1"/>
      <w:numFmt w:val="decimal"/>
      <w:lvlText w:val="%1."/>
      <w:lvlJc w:val="left"/>
      <w:pPr>
        <w:ind w:left="1287" w:hanging="720"/>
      </w:pPr>
      <w:rPr>
        <w:rFonts w:cs="Times New Roman" w:hint="default"/>
        <w:b/>
      </w:rPr>
    </w:lvl>
    <w:lvl w:ilvl="1" w:tplc="E6DAFE60">
      <w:start w:val="1"/>
      <w:numFmt w:val="decimal"/>
      <w:lvlText w:val="%2."/>
      <w:lvlJc w:val="left"/>
      <w:pPr>
        <w:ind w:left="1647" w:hanging="360"/>
      </w:pPr>
      <w:rPr>
        <w:rFonts w:cs="Times New Roman"/>
        <w:b/>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35F361FD"/>
    <w:multiLevelType w:val="hybridMultilevel"/>
    <w:tmpl w:val="C7BA9F2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nsid w:val="384919D2"/>
    <w:multiLevelType w:val="hybridMultilevel"/>
    <w:tmpl w:val="7B7A72A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CC34D29"/>
    <w:multiLevelType w:val="hybridMultilevel"/>
    <w:tmpl w:val="DF962D3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EF73F24"/>
    <w:multiLevelType w:val="hybridMultilevel"/>
    <w:tmpl w:val="F6502230"/>
    <w:lvl w:ilvl="0" w:tplc="71A0AAA6">
      <w:start w:val="1"/>
      <w:numFmt w:val="decimal"/>
      <w:lvlText w:val="%1."/>
      <w:lvlJc w:val="left"/>
      <w:pPr>
        <w:ind w:left="2345"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9A32B59"/>
    <w:multiLevelType w:val="multilevel"/>
    <w:tmpl w:val="52F0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F672E4"/>
    <w:multiLevelType w:val="hybridMultilevel"/>
    <w:tmpl w:val="B15CC230"/>
    <w:lvl w:ilvl="0" w:tplc="0419000F">
      <w:start w:val="1"/>
      <w:numFmt w:val="decimal"/>
      <w:lvlText w:val="%1."/>
      <w:lvlJc w:val="left"/>
      <w:pPr>
        <w:ind w:left="1287" w:hanging="720"/>
      </w:pPr>
      <w:rPr>
        <w:rFonts w:cs="Times New Roman" w:hint="default"/>
        <w:b/>
      </w:rPr>
    </w:lvl>
    <w:lvl w:ilvl="1" w:tplc="E6DAFE60">
      <w:start w:val="1"/>
      <w:numFmt w:val="decimal"/>
      <w:lvlText w:val="%2."/>
      <w:lvlJc w:val="left"/>
      <w:pPr>
        <w:ind w:left="1647" w:hanging="360"/>
      </w:pPr>
      <w:rPr>
        <w:rFonts w:cs="Times New Roman"/>
        <w:b/>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55A14D7A"/>
    <w:multiLevelType w:val="hybridMultilevel"/>
    <w:tmpl w:val="C66CA9F2"/>
    <w:lvl w:ilvl="0" w:tplc="3D7E6F2A">
      <w:start w:val="1"/>
      <w:numFmt w:val="upperRoman"/>
      <w:lvlText w:val="%1."/>
      <w:lvlJc w:val="left"/>
      <w:pPr>
        <w:ind w:left="1430" w:hanging="720"/>
      </w:pPr>
      <w:rPr>
        <w:rFonts w:cs="Times New Roman" w:hint="default"/>
        <w:b/>
        <w:color w:val="305657"/>
      </w:rPr>
    </w:lvl>
    <w:lvl w:ilvl="1" w:tplc="71A0AAA6">
      <w:start w:val="1"/>
      <w:numFmt w:val="decimal"/>
      <w:lvlText w:val="%2."/>
      <w:lvlJc w:val="left"/>
      <w:pPr>
        <w:ind w:left="2345" w:hanging="360"/>
      </w:pPr>
      <w:rPr>
        <w:rFonts w:cs="Times New Roman"/>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nsid w:val="5B440318"/>
    <w:multiLevelType w:val="hybridMultilevel"/>
    <w:tmpl w:val="C71C27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D50745"/>
    <w:multiLevelType w:val="hybridMultilevel"/>
    <w:tmpl w:val="F43C2D64"/>
    <w:lvl w:ilvl="0" w:tplc="DD2A309E">
      <w:start w:val="1"/>
      <w:numFmt w:val="decimal"/>
      <w:lvlText w:val="%1."/>
      <w:lvlJc w:val="left"/>
      <w:pPr>
        <w:ind w:left="1287" w:hanging="720"/>
      </w:pPr>
      <w:rPr>
        <w:rFonts w:cs="Times New Roman" w:hint="default"/>
        <w:b/>
        <w:i w:val="0"/>
      </w:rPr>
    </w:lvl>
    <w:lvl w:ilvl="1" w:tplc="E6DAFE60">
      <w:start w:val="1"/>
      <w:numFmt w:val="decimal"/>
      <w:lvlText w:val="%2."/>
      <w:lvlJc w:val="left"/>
      <w:pPr>
        <w:ind w:left="1647" w:hanging="360"/>
      </w:pPr>
      <w:rPr>
        <w:rFonts w:cs="Times New Roman"/>
        <w:b/>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3D77F7F"/>
    <w:multiLevelType w:val="hybridMultilevel"/>
    <w:tmpl w:val="1DC8C168"/>
    <w:lvl w:ilvl="0" w:tplc="8ECA76BA">
      <w:start w:val="1"/>
      <w:numFmt w:val="upperRoman"/>
      <w:lvlText w:val="%1."/>
      <w:lvlJc w:val="left"/>
      <w:pPr>
        <w:ind w:left="1287" w:hanging="360"/>
      </w:pPr>
      <w:rPr>
        <w:rFonts w:cs="Times New Roman" w:hint="default"/>
        <w:b/>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67BD01AA"/>
    <w:multiLevelType w:val="hybridMultilevel"/>
    <w:tmpl w:val="022C8F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F80506"/>
    <w:multiLevelType w:val="hybridMultilevel"/>
    <w:tmpl w:val="84BECE86"/>
    <w:lvl w:ilvl="0" w:tplc="4736592E">
      <w:start w:val="1"/>
      <w:numFmt w:val="decimal"/>
      <w:lvlText w:val="%1."/>
      <w:lvlJc w:val="left"/>
      <w:pPr>
        <w:ind w:left="1287" w:hanging="360"/>
      </w:pPr>
      <w:rPr>
        <w:rFonts w:cs="Times New Roman"/>
        <w:b/>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3">
    <w:nsid w:val="6E8C304A"/>
    <w:multiLevelType w:val="hybridMultilevel"/>
    <w:tmpl w:val="A68CE48A"/>
    <w:lvl w:ilvl="0" w:tplc="71A0AAA6">
      <w:start w:val="1"/>
      <w:numFmt w:val="decimal"/>
      <w:lvlText w:val="%1."/>
      <w:lvlJc w:val="left"/>
      <w:pPr>
        <w:ind w:left="2345" w:hanging="360"/>
      </w:pPr>
      <w:rPr>
        <w:rFonts w:cs="Times New Roman"/>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4A6B4C"/>
    <w:multiLevelType w:val="hybridMultilevel"/>
    <w:tmpl w:val="05EEDC34"/>
    <w:lvl w:ilvl="0" w:tplc="0419000F">
      <w:start w:val="1"/>
      <w:numFmt w:val="decimal"/>
      <w:lvlText w:val="%1."/>
      <w:lvlJc w:val="left"/>
      <w:pPr>
        <w:ind w:left="1430" w:hanging="720"/>
      </w:pPr>
      <w:rPr>
        <w:rFonts w:cs="Times New Roman" w:hint="default"/>
        <w:b/>
        <w:color w:val="2F5496"/>
      </w:rPr>
    </w:lvl>
    <w:lvl w:ilvl="1" w:tplc="04190001">
      <w:start w:val="1"/>
      <w:numFmt w:val="bullet"/>
      <w:lvlText w:val=""/>
      <w:lvlJc w:val="left"/>
      <w:pPr>
        <w:ind w:left="1647" w:hanging="360"/>
      </w:pPr>
      <w:rPr>
        <w:rFonts w:ascii="Symbol" w:hAnsi="Symbol" w:hint="default"/>
        <w:b/>
        <w:color w:val="auto"/>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7BA69C0"/>
    <w:multiLevelType w:val="hybridMultilevel"/>
    <w:tmpl w:val="6E9E3A1C"/>
    <w:lvl w:ilvl="0" w:tplc="B2E0B8EE">
      <w:start w:val="1"/>
      <w:numFmt w:val="decimal"/>
      <w:lvlText w:val="%1."/>
      <w:lvlJc w:val="left"/>
      <w:pPr>
        <w:ind w:left="1287" w:hanging="360"/>
      </w:pPr>
      <w:rPr>
        <w:rFonts w:cs="Times New Roman"/>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nsid w:val="79160FFA"/>
    <w:multiLevelType w:val="hybridMultilevel"/>
    <w:tmpl w:val="3D7415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3"/>
  </w:num>
  <w:num w:numId="3">
    <w:abstractNumId w:val="31"/>
  </w:num>
  <w:num w:numId="4">
    <w:abstractNumId w:val="16"/>
  </w:num>
  <w:num w:numId="5">
    <w:abstractNumId w:val="21"/>
  </w:num>
  <w:num w:numId="6">
    <w:abstractNumId w:val="30"/>
  </w:num>
  <w:num w:numId="7">
    <w:abstractNumId w:val="32"/>
  </w:num>
  <w:num w:numId="8">
    <w:abstractNumId w:val="13"/>
  </w:num>
  <w:num w:numId="9">
    <w:abstractNumId w:val="5"/>
  </w:num>
  <w:num w:numId="10">
    <w:abstractNumId w:val="0"/>
  </w:num>
  <w:num w:numId="11">
    <w:abstractNumId w:val="19"/>
  </w:num>
  <w:num w:numId="12">
    <w:abstractNumId w:val="11"/>
  </w:num>
  <w:num w:numId="13">
    <w:abstractNumId w:val="29"/>
  </w:num>
  <w:num w:numId="14">
    <w:abstractNumId w:val="26"/>
  </w:num>
  <w:num w:numId="15">
    <w:abstractNumId w:val="36"/>
  </w:num>
  <w:num w:numId="16">
    <w:abstractNumId w:val="8"/>
  </w:num>
  <w:num w:numId="17">
    <w:abstractNumId w:val="20"/>
  </w:num>
  <w:num w:numId="18">
    <w:abstractNumId w:val="27"/>
  </w:num>
  <w:num w:numId="19">
    <w:abstractNumId w:val="14"/>
  </w:num>
  <w:num w:numId="20">
    <w:abstractNumId w:val="2"/>
  </w:num>
  <w:num w:numId="21">
    <w:abstractNumId w:val="34"/>
  </w:num>
  <w:num w:numId="22">
    <w:abstractNumId w:val="15"/>
  </w:num>
  <w:num w:numId="23">
    <w:abstractNumId w:val="35"/>
  </w:num>
  <w:num w:numId="24">
    <w:abstractNumId w:val="33"/>
  </w:num>
  <w:num w:numId="25">
    <w:abstractNumId w:val="6"/>
  </w:num>
  <w:num w:numId="26">
    <w:abstractNumId w:val="23"/>
  </w:num>
  <w:num w:numId="27">
    <w:abstractNumId w:val="24"/>
  </w:num>
  <w:num w:numId="28">
    <w:abstractNumId w:val="18"/>
  </w:num>
  <w:num w:numId="29">
    <w:abstractNumId w:val="7"/>
  </w:num>
  <w:num w:numId="30">
    <w:abstractNumId w:val="4"/>
  </w:num>
  <w:num w:numId="31">
    <w:abstractNumId w:val="9"/>
  </w:num>
  <w:num w:numId="32">
    <w:abstractNumId w:val="12"/>
  </w:num>
  <w:num w:numId="33">
    <w:abstractNumId w:val="22"/>
  </w:num>
  <w:num w:numId="34">
    <w:abstractNumId w:val="17"/>
  </w:num>
  <w:num w:numId="35">
    <w:abstractNumId w:val="1"/>
  </w:num>
  <w:num w:numId="36">
    <w:abstractNumId w:val="10"/>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7ADD"/>
    <w:rsid w:val="00003CBF"/>
    <w:rsid w:val="00004651"/>
    <w:rsid w:val="00005D3C"/>
    <w:rsid w:val="00013D98"/>
    <w:rsid w:val="00016A4E"/>
    <w:rsid w:val="00020E30"/>
    <w:rsid w:val="00022891"/>
    <w:rsid w:val="00024074"/>
    <w:rsid w:val="00027A3C"/>
    <w:rsid w:val="000330A8"/>
    <w:rsid w:val="00047D96"/>
    <w:rsid w:val="0005585E"/>
    <w:rsid w:val="00055BC9"/>
    <w:rsid w:val="00055CE9"/>
    <w:rsid w:val="000729B8"/>
    <w:rsid w:val="00075812"/>
    <w:rsid w:val="000A010C"/>
    <w:rsid w:val="000A24FA"/>
    <w:rsid w:val="000A58DC"/>
    <w:rsid w:val="000C1B4E"/>
    <w:rsid w:val="000C1E32"/>
    <w:rsid w:val="000C2DBB"/>
    <w:rsid w:val="000C4316"/>
    <w:rsid w:val="000C607B"/>
    <w:rsid w:val="000D0B1B"/>
    <w:rsid w:val="000D13CF"/>
    <w:rsid w:val="000D2254"/>
    <w:rsid w:val="000D618E"/>
    <w:rsid w:val="000E0E87"/>
    <w:rsid w:val="000E4D22"/>
    <w:rsid w:val="00103CE6"/>
    <w:rsid w:val="0010444F"/>
    <w:rsid w:val="001051DA"/>
    <w:rsid w:val="00110D23"/>
    <w:rsid w:val="00117939"/>
    <w:rsid w:val="0012621A"/>
    <w:rsid w:val="0014476B"/>
    <w:rsid w:val="001573A6"/>
    <w:rsid w:val="00164D99"/>
    <w:rsid w:val="00165EF8"/>
    <w:rsid w:val="00176DBE"/>
    <w:rsid w:val="00180DC7"/>
    <w:rsid w:val="00183E7B"/>
    <w:rsid w:val="00187C32"/>
    <w:rsid w:val="0019119E"/>
    <w:rsid w:val="001A6108"/>
    <w:rsid w:val="001B32B9"/>
    <w:rsid w:val="001C4DC8"/>
    <w:rsid w:val="001C5F76"/>
    <w:rsid w:val="001C5FFB"/>
    <w:rsid w:val="001C7CAB"/>
    <w:rsid w:val="001E3C8B"/>
    <w:rsid w:val="001E6C8A"/>
    <w:rsid w:val="001F5B3B"/>
    <w:rsid w:val="0020002A"/>
    <w:rsid w:val="00202F4B"/>
    <w:rsid w:val="00203405"/>
    <w:rsid w:val="002128FB"/>
    <w:rsid w:val="00217FF1"/>
    <w:rsid w:val="002270DB"/>
    <w:rsid w:val="00253F61"/>
    <w:rsid w:val="00272F9A"/>
    <w:rsid w:val="00277A91"/>
    <w:rsid w:val="002832B7"/>
    <w:rsid w:val="00284A40"/>
    <w:rsid w:val="002866CF"/>
    <w:rsid w:val="002867E2"/>
    <w:rsid w:val="00290B35"/>
    <w:rsid w:val="0029258B"/>
    <w:rsid w:val="002C5006"/>
    <w:rsid w:val="002D06A2"/>
    <w:rsid w:val="002E0758"/>
    <w:rsid w:val="002F10A4"/>
    <w:rsid w:val="002F2690"/>
    <w:rsid w:val="002F34BE"/>
    <w:rsid w:val="00300BC6"/>
    <w:rsid w:val="00305E6C"/>
    <w:rsid w:val="00322E95"/>
    <w:rsid w:val="00340398"/>
    <w:rsid w:val="003464C6"/>
    <w:rsid w:val="00351A97"/>
    <w:rsid w:val="00356563"/>
    <w:rsid w:val="003579ED"/>
    <w:rsid w:val="0036352E"/>
    <w:rsid w:val="00366D89"/>
    <w:rsid w:val="00373811"/>
    <w:rsid w:val="00374EEA"/>
    <w:rsid w:val="00376C6E"/>
    <w:rsid w:val="0038412C"/>
    <w:rsid w:val="0038757F"/>
    <w:rsid w:val="00391C90"/>
    <w:rsid w:val="003A7647"/>
    <w:rsid w:val="003B64C2"/>
    <w:rsid w:val="003D01FC"/>
    <w:rsid w:val="003E6A06"/>
    <w:rsid w:val="003E6C4B"/>
    <w:rsid w:val="003F0101"/>
    <w:rsid w:val="003F024F"/>
    <w:rsid w:val="00400CC8"/>
    <w:rsid w:val="00406605"/>
    <w:rsid w:val="00414884"/>
    <w:rsid w:val="00425B1D"/>
    <w:rsid w:val="00435CF2"/>
    <w:rsid w:val="00435EA8"/>
    <w:rsid w:val="00445128"/>
    <w:rsid w:val="0044535D"/>
    <w:rsid w:val="004550CB"/>
    <w:rsid w:val="00456E32"/>
    <w:rsid w:val="00462C33"/>
    <w:rsid w:val="00475822"/>
    <w:rsid w:val="004829B0"/>
    <w:rsid w:val="00484BE0"/>
    <w:rsid w:val="004969CA"/>
    <w:rsid w:val="004A2BEB"/>
    <w:rsid w:val="004B4BBC"/>
    <w:rsid w:val="004B4D8B"/>
    <w:rsid w:val="004B6FEF"/>
    <w:rsid w:val="004D279A"/>
    <w:rsid w:val="004D35D5"/>
    <w:rsid w:val="004D3EB4"/>
    <w:rsid w:val="004E6017"/>
    <w:rsid w:val="004F5823"/>
    <w:rsid w:val="00501EE9"/>
    <w:rsid w:val="005113F9"/>
    <w:rsid w:val="00521324"/>
    <w:rsid w:val="005232A3"/>
    <w:rsid w:val="005548F8"/>
    <w:rsid w:val="00555997"/>
    <w:rsid w:val="00560333"/>
    <w:rsid w:val="005622DB"/>
    <w:rsid w:val="00566465"/>
    <w:rsid w:val="0057196F"/>
    <w:rsid w:val="00586E2E"/>
    <w:rsid w:val="00592297"/>
    <w:rsid w:val="00592AD8"/>
    <w:rsid w:val="0059468F"/>
    <w:rsid w:val="005A63DF"/>
    <w:rsid w:val="005B5F38"/>
    <w:rsid w:val="005B6B1C"/>
    <w:rsid w:val="005B7B72"/>
    <w:rsid w:val="005C199D"/>
    <w:rsid w:val="005C1AC4"/>
    <w:rsid w:val="005C543C"/>
    <w:rsid w:val="005E2666"/>
    <w:rsid w:val="005E2D0E"/>
    <w:rsid w:val="005E548F"/>
    <w:rsid w:val="005E63BC"/>
    <w:rsid w:val="005E6D29"/>
    <w:rsid w:val="005E7960"/>
    <w:rsid w:val="005F2B34"/>
    <w:rsid w:val="006051BF"/>
    <w:rsid w:val="00610374"/>
    <w:rsid w:val="00615BCC"/>
    <w:rsid w:val="00620257"/>
    <w:rsid w:val="006227DE"/>
    <w:rsid w:val="006410AA"/>
    <w:rsid w:val="0064129B"/>
    <w:rsid w:val="006417D4"/>
    <w:rsid w:val="006433C0"/>
    <w:rsid w:val="00644E29"/>
    <w:rsid w:val="00647386"/>
    <w:rsid w:val="00650828"/>
    <w:rsid w:val="00655A70"/>
    <w:rsid w:val="00656DDA"/>
    <w:rsid w:val="00675E70"/>
    <w:rsid w:val="00686A1B"/>
    <w:rsid w:val="0069192C"/>
    <w:rsid w:val="00692457"/>
    <w:rsid w:val="00695850"/>
    <w:rsid w:val="006A3C8C"/>
    <w:rsid w:val="006A7C4F"/>
    <w:rsid w:val="006B2E4D"/>
    <w:rsid w:val="006B5944"/>
    <w:rsid w:val="006D1699"/>
    <w:rsid w:val="006E4A57"/>
    <w:rsid w:val="006E5154"/>
    <w:rsid w:val="006F6285"/>
    <w:rsid w:val="007020D5"/>
    <w:rsid w:val="007057AF"/>
    <w:rsid w:val="0071274E"/>
    <w:rsid w:val="0071511D"/>
    <w:rsid w:val="007207B7"/>
    <w:rsid w:val="00725D88"/>
    <w:rsid w:val="00741D4F"/>
    <w:rsid w:val="0074330D"/>
    <w:rsid w:val="00750A5D"/>
    <w:rsid w:val="007517DD"/>
    <w:rsid w:val="00764F64"/>
    <w:rsid w:val="00767CB0"/>
    <w:rsid w:val="00797A2F"/>
    <w:rsid w:val="007B0FE3"/>
    <w:rsid w:val="007C071E"/>
    <w:rsid w:val="007C5773"/>
    <w:rsid w:val="007D5BB5"/>
    <w:rsid w:val="007F2DDA"/>
    <w:rsid w:val="007F65EC"/>
    <w:rsid w:val="007F703E"/>
    <w:rsid w:val="00802C9B"/>
    <w:rsid w:val="008049F7"/>
    <w:rsid w:val="00805366"/>
    <w:rsid w:val="00824E25"/>
    <w:rsid w:val="0083145E"/>
    <w:rsid w:val="00846E8B"/>
    <w:rsid w:val="00857B9A"/>
    <w:rsid w:val="00862AA6"/>
    <w:rsid w:val="008672A8"/>
    <w:rsid w:val="0087057F"/>
    <w:rsid w:val="00884DE5"/>
    <w:rsid w:val="008A2D9A"/>
    <w:rsid w:val="008A624D"/>
    <w:rsid w:val="008A76FE"/>
    <w:rsid w:val="008A7745"/>
    <w:rsid w:val="008B0951"/>
    <w:rsid w:val="008C0B99"/>
    <w:rsid w:val="008E4B50"/>
    <w:rsid w:val="008E6A53"/>
    <w:rsid w:val="008F162D"/>
    <w:rsid w:val="00912431"/>
    <w:rsid w:val="00914E17"/>
    <w:rsid w:val="00921291"/>
    <w:rsid w:val="00922746"/>
    <w:rsid w:val="00931CBF"/>
    <w:rsid w:val="0095159B"/>
    <w:rsid w:val="00954800"/>
    <w:rsid w:val="00962B45"/>
    <w:rsid w:val="009727CE"/>
    <w:rsid w:val="009756B0"/>
    <w:rsid w:val="009769A6"/>
    <w:rsid w:val="009841BA"/>
    <w:rsid w:val="00991A90"/>
    <w:rsid w:val="00996EB7"/>
    <w:rsid w:val="009A38E6"/>
    <w:rsid w:val="009B1688"/>
    <w:rsid w:val="009B3533"/>
    <w:rsid w:val="009B41D3"/>
    <w:rsid w:val="009C075F"/>
    <w:rsid w:val="009C2B5B"/>
    <w:rsid w:val="009C5CE6"/>
    <w:rsid w:val="009D0010"/>
    <w:rsid w:val="009D16FE"/>
    <w:rsid w:val="009D1EC4"/>
    <w:rsid w:val="009D7809"/>
    <w:rsid w:val="009E19A5"/>
    <w:rsid w:val="009F72BC"/>
    <w:rsid w:val="00A033A8"/>
    <w:rsid w:val="00A06382"/>
    <w:rsid w:val="00A079C4"/>
    <w:rsid w:val="00A14952"/>
    <w:rsid w:val="00A16692"/>
    <w:rsid w:val="00A21CB6"/>
    <w:rsid w:val="00A26573"/>
    <w:rsid w:val="00A328BF"/>
    <w:rsid w:val="00A33C07"/>
    <w:rsid w:val="00A37575"/>
    <w:rsid w:val="00A37C96"/>
    <w:rsid w:val="00A43002"/>
    <w:rsid w:val="00A676C3"/>
    <w:rsid w:val="00A71205"/>
    <w:rsid w:val="00A71B2D"/>
    <w:rsid w:val="00A96D2F"/>
    <w:rsid w:val="00AA131F"/>
    <w:rsid w:val="00AA1B99"/>
    <w:rsid w:val="00AB02D8"/>
    <w:rsid w:val="00AB0DD3"/>
    <w:rsid w:val="00AB3DDB"/>
    <w:rsid w:val="00AB4F5A"/>
    <w:rsid w:val="00AB55EE"/>
    <w:rsid w:val="00AB74FE"/>
    <w:rsid w:val="00AC561D"/>
    <w:rsid w:val="00AD140E"/>
    <w:rsid w:val="00AD6079"/>
    <w:rsid w:val="00AE5DC5"/>
    <w:rsid w:val="00AF2F63"/>
    <w:rsid w:val="00B04F99"/>
    <w:rsid w:val="00B16057"/>
    <w:rsid w:val="00B203E0"/>
    <w:rsid w:val="00B26977"/>
    <w:rsid w:val="00B302EB"/>
    <w:rsid w:val="00B41656"/>
    <w:rsid w:val="00B53163"/>
    <w:rsid w:val="00B558EF"/>
    <w:rsid w:val="00B676D9"/>
    <w:rsid w:val="00B67E83"/>
    <w:rsid w:val="00B84C1B"/>
    <w:rsid w:val="00B86432"/>
    <w:rsid w:val="00BA0518"/>
    <w:rsid w:val="00BA30D0"/>
    <w:rsid w:val="00BB6EBD"/>
    <w:rsid w:val="00BC4010"/>
    <w:rsid w:val="00BC504A"/>
    <w:rsid w:val="00BC58D4"/>
    <w:rsid w:val="00BD51CA"/>
    <w:rsid w:val="00BE0011"/>
    <w:rsid w:val="00BE1B29"/>
    <w:rsid w:val="00BE7738"/>
    <w:rsid w:val="00C00109"/>
    <w:rsid w:val="00C062D2"/>
    <w:rsid w:val="00C06ECA"/>
    <w:rsid w:val="00C17C05"/>
    <w:rsid w:val="00C272C2"/>
    <w:rsid w:val="00C31671"/>
    <w:rsid w:val="00C468DB"/>
    <w:rsid w:val="00C50A91"/>
    <w:rsid w:val="00C55DA8"/>
    <w:rsid w:val="00C60016"/>
    <w:rsid w:val="00C6080E"/>
    <w:rsid w:val="00C734E3"/>
    <w:rsid w:val="00C931DF"/>
    <w:rsid w:val="00C970C1"/>
    <w:rsid w:val="00C971DC"/>
    <w:rsid w:val="00CA347C"/>
    <w:rsid w:val="00CA5E7E"/>
    <w:rsid w:val="00CA629E"/>
    <w:rsid w:val="00CA6E92"/>
    <w:rsid w:val="00CA7BDC"/>
    <w:rsid w:val="00CB5C2D"/>
    <w:rsid w:val="00CC3AFB"/>
    <w:rsid w:val="00CC7B76"/>
    <w:rsid w:val="00CD5C20"/>
    <w:rsid w:val="00CF7E8D"/>
    <w:rsid w:val="00D34EB9"/>
    <w:rsid w:val="00D37032"/>
    <w:rsid w:val="00D412E4"/>
    <w:rsid w:val="00D439D1"/>
    <w:rsid w:val="00D448E2"/>
    <w:rsid w:val="00D461EE"/>
    <w:rsid w:val="00D84DC6"/>
    <w:rsid w:val="00DA3359"/>
    <w:rsid w:val="00DB0108"/>
    <w:rsid w:val="00DB5076"/>
    <w:rsid w:val="00DB726F"/>
    <w:rsid w:val="00DB7ADD"/>
    <w:rsid w:val="00DC5151"/>
    <w:rsid w:val="00DC5CBF"/>
    <w:rsid w:val="00DC61E1"/>
    <w:rsid w:val="00DC7EDD"/>
    <w:rsid w:val="00DD2E33"/>
    <w:rsid w:val="00DE2699"/>
    <w:rsid w:val="00DE2CD8"/>
    <w:rsid w:val="00DF05FC"/>
    <w:rsid w:val="00DF2026"/>
    <w:rsid w:val="00E013E2"/>
    <w:rsid w:val="00E056F5"/>
    <w:rsid w:val="00E12991"/>
    <w:rsid w:val="00E13034"/>
    <w:rsid w:val="00E26A5F"/>
    <w:rsid w:val="00E30477"/>
    <w:rsid w:val="00E31435"/>
    <w:rsid w:val="00E31E91"/>
    <w:rsid w:val="00E34258"/>
    <w:rsid w:val="00E431A8"/>
    <w:rsid w:val="00E6430C"/>
    <w:rsid w:val="00E672F1"/>
    <w:rsid w:val="00E70D3E"/>
    <w:rsid w:val="00E741C7"/>
    <w:rsid w:val="00E74FB7"/>
    <w:rsid w:val="00E81937"/>
    <w:rsid w:val="00E81EFB"/>
    <w:rsid w:val="00EA3688"/>
    <w:rsid w:val="00EA607D"/>
    <w:rsid w:val="00EB4558"/>
    <w:rsid w:val="00EB6390"/>
    <w:rsid w:val="00EC5EBD"/>
    <w:rsid w:val="00ED7770"/>
    <w:rsid w:val="00EE219E"/>
    <w:rsid w:val="00EF6618"/>
    <w:rsid w:val="00EF6716"/>
    <w:rsid w:val="00F01D06"/>
    <w:rsid w:val="00F05B0E"/>
    <w:rsid w:val="00F07959"/>
    <w:rsid w:val="00F4265E"/>
    <w:rsid w:val="00F47221"/>
    <w:rsid w:val="00F578BE"/>
    <w:rsid w:val="00F64843"/>
    <w:rsid w:val="00F67590"/>
    <w:rsid w:val="00F763B2"/>
    <w:rsid w:val="00F96A1A"/>
    <w:rsid w:val="00FA0CD4"/>
    <w:rsid w:val="00FA2553"/>
    <w:rsid w:val="00FA64CC"/>
    <w:rsid w:val="00FB1B7E"/>
    <w:rsid w:val="00FB47A5"/>
    <w:rsid w:val="00FB5D4A"/>
    <w:rsid w:val="00FD42E4"/>
    <w:rsid w:val="00FF0113"/>
    <w:rsid w:val="00FF500C"/>
    <w:rsid w:val="00FF5C52"/>
    <w:rsid w:val="00FF7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F4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DB7ADD"/>
    <w:pPr>
      <w:spacing w:before="100" w:beforeAutospacing="1" w:after="100" w:afterAutospacing="1" w:line="240" w:lineRule="auto"/>
    </w:pPr>
    <w:rPr>
      <w:rFonts w:ascii="Times New Roman" w:hAnsi="Times New Roman"/>
      <w:sz w:val="24"/>
      <w:szCs w:val="20"/>
      <w:lang w:eastAsia="ru-RU"/>
    </w:rPr>
  </w:style>
  <w:style w:type="paragraph" w:styleId="a5">
    <w:name w:val="footnote text"/>
    <w:aliases w:val="Текст сноски Знак Знак1,Текст сноски Знак Знак2,Текст сноски1,Текст сноски Знак Знак,Знак Знак,Текст сноски Знак Знак Знак Знак,Текст сноски Знак Знак Знак,Знак Знак Знак Знак Знак,Знак Знак Знак Знак,Знак,Знак Знак Зна"/>
    <w:basedOn w:val="a"/>
    <w:link w:val="a6"/>
    <w:uiPriority w:val="99"/>
    <w:rsid w:val="00013D98"/>
    <w:pPr>
      <w:spacing w:after="0" w:line="240" w:lineRule="auto"/>
    </w:pPr>
    <w:rPr>
      <w:sz w:val="20"/>
      <w:szCs w:val="20"/>
      <w:lang w:eastAsia="ru-RU"/>
    </w:rPr>
  </w:style>
  <w:style w:type="character" w:customStyle="1" w:styleId="a6">
    <w:name w:val="Текст сноски Знак"/>
    <w:aliases w:val="Текст сноски Знак Знак1 Знак,Текст сноски Знак Знак2 Знак,Текст сноски1 Знак,Текст сноски Знак Знак Знак1,Знак Знак Знак,Текст сноски Знак Знак Знак Знак Знак,Текст сноски Знак Знак Знак Знак1,Знак Знак Знак Знак Знак Знак,Знак Знак1"/>
    <w:link w:val="a5"/>
    <w:uiPriority w:val="99"/>
    <w:locked/>
    <w:rsid w:val="00013D98"/>
    <w:rPr>
      <w:rFonts w:cs="Times New Roman"/>
      <w:sz w:val="20"/>
    </w:rPr>
  </w:style>
  <w:style w:type="character" w:styleId="a7">
    <w:name w:val="footnote reference"/>
    <w:uiPriority w:val="99"/>
    <w:rsid w:val="00013D98"/>
    <w:rPr>
      <w:rFonts w:cs="Times New Roman"/>
      <w:vertAlign w:val="superscript"/>
    </w:rPr>
  </w:style>
  <w:style w:type="character" w:styleId="a8">
    <w:name w:val="Hyperlink"/>
    <w:uiPriority w:val="99"/>
    <w:rsid w:val="00013D98"/>
    <w:rPr>
      <w:rFonts w:cs="Times New Roman"/>
      <w:color w:val="0563C1"/>
      <w:u w:val="single"/>
    </w:rPr>
  </w:style>
  <w:style w:type="paragraph" w:styleId="a9">
    <w:name w:val="Balloon Text"/>
    <w:basedOn w:val="a"/>
    <w:link w:val="aa"/>
    <w:uiPriority w:val="99"/>
    <w:semiHidden/>
    <w:rsid w:val="00027A3C"/>
    <w:pPr>
      <w:spacing w:after="0" w:line="240" w:lineRule="auto"/>
    </w:pPr>
    <w:rPr>
      <w:rFonts w:ascii="Segoe UI" w:hAnsi="Segoe UI"/>
      <w:sz w:val="18"/>
      <w:szCs w:val="18"/>
      <w:lang w:eastAsia="ru-RU"/>
    </w:rPr>
  </w:style>
  <w:style w:type="character" w:customStyle="1" w:styleId="aa">
    <w:name w:val="Текст выноски Знак"/>
    <w:link w:val="a9"/>
    <w:uiPriority w:val="99"/>
    <w:semiHidden/>
    <w:locked/>
    <w:rsid w:val="00027A3C"/>
    <w:rPr>
      <w:rFonts w:ascii="Segoe UI" w:hAnsi="Segoe UI" w:cs="Times New Roman"/>
      <w:sz w:val="18"/>
    </w:rPr>
  </w:style>
  <w:style w:type="paragraph" w:styleId="ab">
    <w:name w:val="endnote text"/>
    <w:basedOn w:val="a"/>
    <w:link w:val="ac"/>
    <w:uiPriority w:val="99"/>
    <w:semiHidden/>
    <w:rsid w:val="006227DE"/>
    <w:pPr>
      <w:widowControl w:val="0"/>
      <w:spacing w:after="0" w:line="240" w:lineRule="auto"/>
    </w:pPr>
    <w:rPr>
      <w:rFonts w:ascii="Times New Roman" w:hAnsi="Times New Roman"/>
      <w:sz w:val="20"/>
      <w:szCs w:val="20"/>
      <w:lang w:eastAsia="ru-RU"/>
    </w:rPr>
  </w:style>
  <w:style w:type="character" w:customStyle="1" w:styleId="ac">
    <w:name w:val="Текст концевой сноски Знак"/>
    <w:link w:val="ab"/>
    <w:uiPriority w:val="99"/>
    <w:semiHidden/>
    <w:locked/>
    <w:rsid w:val="006227DE"/>
    <w:rPr>
      <w:rFonts w:ascii="Times New Roman" w:hAnsi="Times New Roman" w:cs="Times New Roman"/>
      <w:sz w:val="20"/>
    </w:rPr>
  </w:style>
  <w:style w:type="character" w:customStyle="1" w:styleId="a4">
    <w:name w:val="Обычный (веб) Знак"/>
    <w:link w:val="a3"/>
    <w:uiPriority w:val="99"/>
    <w:locked/>
    <w:rsid w:val="00C6080E"/>
    <w:rPr>
      <w:rFonts w:ascii="Times New Roman" w:hAnsi="Times New Roman"/>
      <w:sz w:val="24"/>
      <w:lang w:eastAsia="ru-RU"/>
    </w:rPr>
  </w:style>
  <w:style w:type="paragraph" w:customStyle="1" w:styleId="1">
    <w:name w:val="Обычный1"/>
    <w:uiPriority w:val="99"/>
    <w:rsid w:val="00C6080E"/>
    <w:pPr>
      <w:spacing w:after="160" w:line="259" w:lineRule="auto"/>
    </w:pPr>
    <w:rPr>
      <w:rFonts w:cs="Calibri"/>
      <w:color w:val="000000"/>
      <w:sz w:val="22"/>
      <w:szCs w:val="22"/>
    </w:rPr>
  </w:style>
  <w:style w:type="paragraph" w:styleId="ad">
    <w:name w:val="Title"/>
    <w:basedOn w:val="a"/>
    <w:link w:val="ae"/>
    <w:uiPriority w:val="99"/>
    <w:qFormat/>
    <w:rsid w:val="00C6080E"/>
    <w:pPr>
      <w:spacing w:after="0" w:line="240" w:lineRule="auto"/>
      <w:jc w:val="center"/>
    </w:pPr>
    <w:rPr>
      <w:rFonts w:ascii="Times New Roman" w:hAnsi="Times New Roman"/>
      <w:b/>
      <w:sz w:val="20"/>
      <w:szCs w:val="20"/>
      <w:lang w:eastAsia="ru-RU"/>
    </w:rPr>
  </w:style>
  <w:style w:type="character" w:customStyle="1" w:styleId="ae">
    <w:name w:val="Название Знак"/>
    <w:link w:val="ad"/>
    <w:uiPriority w:val="99"/>
    <w:locked/>
    <w:rsid w:val="00C6080E"/>
    <w:rPr>
      <w:rFonts w:ascii="Times New Roman" w:hAnsi="Times New Roman" w:cs="Times New Roman"/>
      <w:b/>
      <w:sz w:val="20"/>
      <w:lang w:eastAsia="ru-RU"/>
    </w:rPr>
  </w:style>
  <w:style w:type="paragraph" w:styleId="af">
    <w:name w:val="List Paragraph"/>
    <w:basedOn w:val="a"/>
    <w:uiPriority w:val="99"/>
    <w:qFormat/>
    <w:rsid w:val="000C1B4E"/>
    <w:pPr>
      <w:ind w:left="720"/>
      <w:contextualSpacing/>
    </w:pPr>
  </w:style>
  <w:style w:type="paragraph" w:styleId="af0">
    <w:name w:val="header"/>
    <w:basedOn w:val="a"/>
    <w:link w:val="af1"/>
    <w:uiPriority w:val="99"/>
    <w:rsid w:val="009D16FE"/>
    <w:pPr>
      <w:tabs>
        <w:tab w:val="center" w:pos="4677"/>
        <w:tab w:val="right" w:pos="9355"/>
      </w:tabs>
      <w:spacing w:after="0" w:line="240" w:lineRule="auto"/>
    </w:pPr>
    <w:rPr>
      <w:sz w:val="20"/>
      <w:szCs w:val="20"/>
      <w:lang w:eastAsia="ru-RU"/>
    </w:rPr>
  </w:style>
  <w:style w:type="character" w:customStyle="1" w:styleId="af1">
    <w:name w:val="Верхний колонтитул Знак"/>
    <w:link w:val="af0"/>
    <w:uiPriority w:val="99"/>
    <w:locked/>
    <w:rsid w:val="009D16FE"/>
    <w:rPr>
      <w:rFonts w:cs="Times New Roman"/>
    </w:rPr>
  </w:style>
  <w:style w:type="paragraph" w:styleId="af2">
    <w:name w:val="footer"/>
    <w:basedOn w:val="a"/>
    <w:link w:val="af3"/>
    <w:uiPriority w:val="99"/>
    <w:rsid w:val="009D16FE"/>
    <w:pPr>
      <w:tabs>
        <w:tab w:val="center" w:pos="4677"/>
        <w:tab w:val="right" w:pos="9355"/>
      </w:tabs>
      <w:spacing w:after="0" w:line="240" w:lineRule="auto"/>
    </w:pPr>
    <w:rPr>
      <w:sz w:val="20"/>
      <w:szCs w:val="20"/>
      <w:lang w:eastAsia="ru-RU"/>
    </w:rPr>
  </w:style>
  <w:style w:type="character" w:customStyle="1" w:styleId="af3">
    <w:name w:val="Нижний колонтитул Знак"/>
    <w:link w:val="af2"/>
    <w:uiPriority w:val="99"/>
    <w:locked/>
    <w:rsid w:val="009D16FE"/>
    <w:rPr>
      <w:rFonts w:cs="Times New Roman"/>
    </w:rPr>
  </w:style>
  <w:style w:type="character" w:styleId="af4">
    <w:name w:val="Strong"/>
    <w:uiPriority w:val="99"/>
    <w:qFormat/>
    <w:rsid w:val="00E6430C"/>
    <w:rPr>
      <w:rFonts w:cs="Times New Roman"/>
      <w:b/>
    </w:rPr>
  </w:style>
  <w:style w:type="table" w:styleId="af5">
    <w:name w:val="Table Grid"/>
    <w:basedOn w:val="a1"/>
    <w:uiPriority w:val="99"/>
    <w:rsid w:val="001C5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FollowedHyperlink"/>
    <w:uiPriority w:val="99"/>
    <w:semiHidden/>
    <w:rsid w:val="003579ED"/>
    <w:rPr>
      <w:rFonts w:cs="Times New Roman"/>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4354">
      <w:marLeft w:val="0"/>
      <w:marRight w:val="0"/>
      <w:marTop w:val="0"/>
      <w:marBottom w:val="0"/>
      <w:divBdr>
        <w:top w:val="none" w:sz="0" w:space="0" w:color="auto"/>
        <w:left w:val="none" w:sz="0" w:space="0" w:color="auto"/>
        <w:bottom w:val="none" w:sz="0" w:space="0" w:color="auto"/>
        <w:right w:val="none" w:sz="0" w:space="0" w:color="auto"/>
      </w:divBdr>
      <w:divsChild>
        <w:div w:id="1515804375">
          <w:marLeft w:val="0"/>
          <w:marRight w:val="0"/>
          <w:marTop w:val="0"/>
          <w:marBottom w:val="0"/>
          <w:divBdr>
            <w:top w:val="none" w:sz="0" w:space="0" w:color="auto"/>
            <w:left w:val="none" w:sz="0" w:space="0" w:color="auto"/>
            <w:bottom w:val="none" w:sz="0" w:space="0" w:color="auto"/>
            <w:right w:val="none" w:sz="0" w:space="0" w:color="auto"/>
          </w:divBdr>
        </w:div>
      </w:divsChild>
    </w:div>
    <w:div w:id="1515804362">
      <w:marLeft w:val="0"/>
      <w:marRight w:val="0"/>
      <w:marTop w:val="0"/>
      <w:marBottom w:val="0"/>
      <w:divBdr>
        <w:top w:val="none" w:sz="0" w:space="0" w:color="auto"/>
        <w:left w:val="none" w:sz="0" w:space="0" w:color="auto"/>
        <w:bottom w:val="none" w:sz="0" w:space="0" w:color="auto"/>
        <w:right w:val="none" w:sz="0" w:space="0" w:color="auto"/>
      </w:divBdr>
    </w:div>
    <w:div w:id="1515804364">
      <w:marLeft w:val="0"/>
      <w:marRight w:val="0"/>
      <w:marTop w:val="0"/>
      <w:marBottom w:val="0"/>
      <w:divBdr>
        <w:top w:val="none" w:sz="0" w:space="0" w:color="auto"/>
        <w:left w:val="none" w:sz="0" w:space="0" w:color="auto"/>
        <w:bottom w:val="none" w:sz="0" w:space="0" w:color="auto"/>
        <w:right w:val="none" w:sz="0" w:space="0" w:color="auto"/>
      </w:divBdr>
    </w:div>
    <w:div w:id="1515804380">
      <w:marLeft w:val="0"/>
      <w:marRight w:val="0"/>
      <w:marTop w:val="0"/>
      <w:marBottom w:val="0"/>
      <w:divBdr>
        <w:top w:val="none" w:sz="0" w:space="0" w:color="auto"/>
        <w:left w:val="none" w:sz="0" w:space="0" w:color="auto"/>
        <w:bottom w:val="none" w:sz="0" w:space="0" w:color="auto"/>
        <w:right w:val="none" w:sz="0" w:space="0" w:color="auto"/>
      </w:divBdr>
      <w:divsChild>
        <w:div w:id="1515804352">
          <w:marLeft w:val="0"/>
          <w:marRight w:val="0"/>
          <w:marTop w:val="0"/>
          <w:marBottom w:val="0"/>
          <w:divBdr>
            <w:top w:val="none" w:sz="0" w:space="0" w:color="auto"/>
            <w:left w:val="none" w:sz="0" w:space="0" w:color="auto"/>
            <w:bottom w:val="none" w:sz="0" w:space="0" w:color="auto"/>
            <w:right w:val="none" w:sz="0" w:space="0" w:color="auto"/>
          </w:divBdr>
        </w:div>
        <w:div w:id="1515804353">
          <w:marLeft w:val="0"/>
          <w:marRight w:val="0"/>
          <w:marTop w:val="0"/>
          <w:marBottom w:val="0"/>
          <w:divBdr>
            <w:top w:val="none" w:sz="0" w:space="0" w:color="auto"/>
            <w:left w:val="none" w:sz="0" w:space="0" w:color="auto"/>
            <w:bottom w:val="none" w:sz="0" w:space="0" w:color="auto"/>
            <w:right w:val="none" w:sz="0" w:space="0" w:color="auto"/>
          </w:divBdr>
        </w:div>
        <w:div w:id="1515804355">
          <w:marLeft w:val="0"/>
          <w:marRight w:val="0"/>
          <w:marTop w:val="0"/>
          <w:marBottom w:val="0"/>
          <w:divBdr>
            <w:top w:val="none" w:sz="0" w:space="0" w:color="auto"/>
            <w:left w:val="none" w:sz="0" w:space="0" w:color="auto"/>
            <w:bottom w:val="none" w:sz="0" w:space="0" w:color="auto"/>
            <w:right w:val="none" w:sz="0" w:space="0" w:color="auto"/>
          </w:divBdr>
        </w:div>
        <w:div w:id="1515804356">
          <w:marLeft w:val="0"/>
          <w:marRight w:val="0"/>
          <w:marTop w:val="0"/>
          <w:marBottom w:val="0"/>
          <w:divBdr>
            <w:top w:val="none" w:sz="0" w:space="0" w:color="auto"/>
            <w:left w:val="none" w:sz="0" w:space="0" w:color="auto"/>
            <w:bottom w:val="none" w:sz="0" w:space="0" w:color="auto"/>
            <w:right w:val="none" w:sz="0" w:space="0" w:color="auto"/>
          </w:divBdr>
        </w:div>
        <w:div w:id="1515804357">
          <w:marLeft w:val="0"/>
          <w:marRight w:val="0"/>
          <w:marTop w:val="0"/>
          <w:marBottom w:val="0"/>
          <w:divBdr>
            <w:top w:val="none" w:sz="0" w:space="0" w:color="auto"/>
            <w:left w:val="none" w:sz="0" w:space="0" w:color="auto"/>
            <w:bottom w:val="none" w:sz="0" w:space="0" w:color="auto"/>
            <w:right w:val="none" w:sz="0" w:space="0" w:color="auto"/>
          </w:divBdr>
        </w:div>
        <w:div w:id="1515804358">
          <w:marLeft w:val="0"/>
          <w:marRight w:val="0"/>
          <w:marTop w:val="0"/>
          <w:marBottom w:val="0"/>
          <w:divBdr>
            <w:top w:val="none" w:sz="0" w:space="0" w:color="auto"/>
            <w:left w:val="none" w:sz="0" w:space="0" w:color="auto"/>
            <w:bottom w:val="none" w:sz="0" w:space="0" w:color="auto"/>
            <w:right w:val="none" w:sz="0" w:space="0" w:color="auto"/>
          </w:divBdr>
        </w:div>
        <w:div w:id="1515804359">
          <w:marLeft w:val="0"/>
          <w:marRight w:val="0"/>
          <w:marTop w:val="0"/>
          <w:marBottom w:val="0"/>
          <w:divBdr>
            <w:top w:val="none" w:sz="0" w:space="0" w:color="auto"/>
            <w:left w:val="none" w:sz="0" w:space="0" w:color="auto"/>
            <w:bottom w:val="none" w:sz="0" w:space="0" w:color="auto"/>
            <w:right w:val="none" w:sz="0" w:space="0" w:color="auto"/>
          </w:divBdr>
        </w:div>
        <w:div w:id="1515804360">
          <w:marLeft w:val="0"/>
          <w:marRight w:val="0"/>
          <w:marTop w:val="0"/>
          <w:marBottom w:val="0"/>
          <w:divBdr>
            <w:top w:val="none" w:sz="0" w:space="0" w:color="auto"/>
            <w:left w:val="none" w:sz="0" w:space="0" w:color="auto"/>
            <w:bottom w:val="none" w:sz="0" w:space="0" w:color="auto"/>
            <w:right w:val="none" w:sz="0" w:space="0" w:color="auto"/>
          </w:divBdr>
        </w:div>
        <w:div w:id="1515804361">
          <w:marLeft w:val="0"/>
          <w:marRight w:val="0"/>
          <w:marTop w:val="0"/>
          <w:marBottom w:val="0"/>
          <w:divBdr>
            <w:top w:val="none" w:sz="0" w:space="0" w:color="auto"/>
            <w:left w:val="none" w:sz="0" w:space="0" w:color="auto"/>
            <w:bottom w:val="none" w:sz="0" w:space="0" w:color="auto"/>
            <w:right w:val="none" w:sz="0" w:space="0" w:color="auto"/>
          </w:divBdr>
        </w:div>
        <w:div w:id="1515804363">
          <w:marLeft w:val="0"/>
          <w:marRight w:val="0"/>
          <w:marTop w:val="0"/>
          <w:marBottom w:val="0"/>
          <w:divBdr>
            <w:top w:val="none" w:sz="0" w:space="0" w:color="auto"/>
            <w:left w:val="none" w:sz="0" w:space="0" w:color="auto"/>
            <w:bottom w:val="none" w:sz="0" w:space="0" w:color="auto"/>
            <w:right w:val="none" w:sz="0" w:space="0" w:color="auto"/>
          </w:divBdr>
        </w:div>
        <w:div w:id="1515804365">
          <w:marLeft w:val="0"/>
          <w:marRight w:val="0"/>
          <w:marTop w:val="0"/>
          <w:marBottom w:val="0"/>
          <w:divBdr>
            <w:top w:val="none" w:sz="0" w:space="0" w:color="auto"/>
            <w:left w:val="none" w:sz="0" w:space="0" w:color="auto"/>
            <w:bottom w:val="none" w:sz="0" w:space="0" w:color="auto"/>
            <w:right w:val="none" w:sz="0" w:space="0" w:color="auto"/>
          </w:divBdr>
        </w:div>
        <w:div w:id="1515804366">
          <w:marLeft w:val="0"/>
          <w:marRight w:val="0"/>
          <w:marTop w:val="0"/>
          <w:marBottom w:val="0"/>
          <w:divBdr>
            <w:top w:val="none" w:sz="0" w:space="0" w:color="auto"/>
            <w:left w:val="none" w:sz="0" w:space="0" w:color="auto"/>
            <w:bottom w:val="none" w:sz="0" w:space="0" w:color="auto"/>
            <w:right w:val="none" w:sz="0" w:space="0" w:color="auto"/>
          </w:divBdr>
        </w:div>
        <w:div w:id="1515804367">
          <w:marLeft w:val="0"/>
          <w:marRight w:val="0"/>
          <w:marTop w:val="0"/>
          <w:marBottom w:val="0"/>
          <w:divBdr>
            <w:top w:val="none" w:sz="0" w:space="0" w:color="auto"/>
            <w:left w:val="none" w:sz="0" w:space="0" w:color="auto"/>
            <w:bottom w:val="none" w:sz="0" w:space="0" w:color="auto"/>
            <w:right w:val="none" w:sz="0" w:space="0" w:color="auto"/>
          </w:divBdr>
        </w:div>
        <w:div w:id="1515804368">
          <w:marLeft w:val="0"/>
          <w:marRight w:val="0"/>
          <w:marTop w:val="0"/>
          <w:marBottom w:val="0"/>
          <w:divBdr>
            <w:top w:val="none" w:sz="0" w:space="0" w:color="auto"/>
            <w:left w:val="none" w:sz="0" w:space="0" w:color="auto"/>
            <w:bottom w:val="none" w:sz="0" w:space="0" w:color="auto"/>
            <w:right w:val="none" w:sz="0" w:space="0" w:color="auto"/>
          </w:divBdr>
        </w:div>
        <w:div w:id="1515804369">
          <w:marLeft w:val="0"/>
          <w:marRight w:val="0"/>
          <w:marTop w:val="0"/>
          <w:marBottom w:val="0"/>
          <w:divBdr>
            <w:top w:val="none" w:sz="0" w:space="0" w:color="auto"/>
            <w:left w:val="none" w:sz="0" w:space="0" w:color="auto"/>
            <w:bottom w:val="none" w:sz="0" w:space="0" w:color="auto"/>
            <w:right w:val="none" w:sz="0" w:space="0" w:color="auto"/>
          </w:divBdr>
        </w:div>
        <w:div w:id="1515804370">
          <w:marLeft w:val="0"/>
          <w:marRight w:val="0"/>
          <w:marTop w:val="0"/>
          <w:marBottom w:val="0"/>
          <w:divBdr>
            <w:top w:val="none" w:sz="0" w:space="0" w:color="auto"/>
            <w:left w:val="none" w:sz="0" w:space="0" w:color="auto"/>
            <w:bottom w:val="none" w:sz="0" w:space="0" w:color="auto"/>
            <w:right w:val="none" w:sz="0" w:space="0" w:color="auto"/>
          </w:divBdr>
        </w:div>
        <w:div w:id="1515804371">
          <w:marLeft w:val="0"/>
          <w:marRight w:val="0"/>
          <w:marTop w:val="0"/>
          <w:marBottom w:val="0"/>
          <w:divBdr>
            <w:top w:val="none" w:sz="0" w:space="0" w:color="auto"/>
            <w:left w:val="none" w:sz="0" w:space="0" w:color="auto"/>
            <w:bottom w:val="none" w:sz="0" w:space="0" w:color="auto"/>
            <w:right w:val="none" w:sz="0" w:space="0" w:color="auto"/>
          </w:divBdr>
        </w:div>
        <w:div w:id="1515804372">
          <w:marLeft w:val="0"/>
          <w:marRight w:val="0"/>
          <w:marTop w:val="0"/>
          <w:marBottom w:val="0"/>
          <w:divBdr>
            <w:top w:val="none" w:sz="0" w:space="0" w:color="auto"/>
            <w:left w:val="none" w:sz="0" w:space="0" w:color="auto"/>
            <w:bottom w:val="none" w:sz="0" w:space="0" w:color="auto"/>
            <w:right w:val="none" w:sz="0" w:space="0" w:color="auto"/>
          </w:divBdr>
        </w:div>
        <w:div w:id="1515804373">
          <w:marLeft w:val="0"/>
          <w:marRight w:val="0"/>
          <w:marTop w:val="0"/>
          <w:marBottom w:val="0"/>
          <w:divBdr>
            <w:top w:val="none" w:sz="0" w:space="0" w:color="auto"/>
            <w:left w:val="none" w:sz="0" w:space="0" w:color="auto"/>
            <w:bottom w:val="none" w:sz="0" w:space="0" w:color="auto"/>
            <w:right w:val="none" w:sz="0" w:space="0" w:color="auto"/>
          </w:divBdr>
        </w:div>
        <w:div w:id="1515804374">
          <w:marLeft w:val="0"/>
          <w:marRight w:val="0"/>
          <w:marTop w:val="0"/>
          <w:marBottom w:val="0"/>
          <w:divBdr>
            <w:top w:val="none" w:sz="0" w:space="0" w:color="auto"/>
            <w:left w:val="none" w:sz="0" w:space="0" w:color="auto"/>
            <w:bottom w:val="none" w:sz="0" w:space="0" w:color="auto"/>
            <w:right w:val="none" w:sz="0" w:space="0" w:color="auto"/>
          </w:divBdr>
        </w:div>
        <w:div w:id="1515804376">
          <w:marLeft w:val="0"/>
          <w:marRight w:val="0"/>
          <w:marTop w:val="0"/>
          <w:marBottom w:val="0"/>
          <w:divBdr>
            <w:top w:val="none" w:sz="0" w:space="0" w:color="auto"/>
            <w:left w:val="none" w:sz="0" w:space="0" w:color="auto"/>
            <w:bottom w:val="none" w:sz="0" w:space="0" w:color="auto"/>
            <w:right w:val="none" w:sz="0" w:space="0" w:color="auto"/>
          </w:divBdr>
        </w:div>
        <w:div w:id="1515804377">
          <w:marLeft w:val="0"/>
          <w:marRight w:val="0"/>
          <w:marTop w:val="0"/>
          <w:marBottom w:val="0"/>
          <w:divBdr>
            <w:top w:val="none" w:sz="0" w:space="0" w:color="auto"/>
            <w:left w:val="none" w:sz="0" w:space="0" w:color="auto"/>
            <w:bottom w:val="none" w:sz="0" w:space="0" w:color="auto"/>
            <w:right w:val="none" w:sz="0" w:space="0" w:color="auto"/>
          </w:divBdr>
        </w:div>
        <w:div w:id="1515804378">
          <w:marLeft w:val="0"/>
          <w:marRight w:val="0"/>
          <w:marTop w:val="0"/>
          <w:marBottom w:val="0"/>
          <w:divBdr>
            <w:top w:val="none" w:sz="0" w:space="0" w:color="auto"/>
            <w:left w:val="none" w:sz="0" w:space="0" w:color="auto"/>
            <w:bottom w:val="none" w:sz="0" w:space="0" w:color="auto"/>
            <w:right w:val="none" w:sz="0" w:space="0" w:color="auto"/>
          </w:divBdr>
        </w:div>
        <w:div w:id="1515804379">
          <w:marLeft w:val="0"/>
          <w:marRight w:val="0"/>
          <w:marTop w:val="0"/>
          <w:marBottom w:val="0"/>
          <w:divBdr>
            <w:top w:val="none" w:sz="0" w:space="0" w:color="auto"/>
            <w:left w:val="none" w:sz="0" w:space="0" w:color="auto"/>
            <w:bottom w:val="none" w:sz="0" w:space="0" w:color="auto"/>
            <w:right w:val="none" w:sz="0" w:space="0" w:color="auto"/>
          </w:divBdr>
        </w:div>
        <w:div w:id="1515804381">
          <w:marLeft w:val="0"/>
          <w:marRight w:val="0"/>
          <w:marTop w:val="0"/>
          <w:marBottom w:val="0"/>
          <w:divBdr>
            <w:top w:val="none" w:sz="0" w:space="0" w:color="auto"/>
            <w:left w:val="none" w:sz="0" w:space="0" w:color="auto"/>
            <w:bottom w:val="none" w:sz="0" w:space="0" w:color="auto"/>
            <w:right w:val="none" w:sz="0" w:space="0" w:color="auto"/>
          </w:divBdr>
        </w:div>
        <w:div w:id="1515804382">
          <w:marLeft w:val="0"/>
          <w:marRight w:val="0"/>
          <w:marTop w:val="0"/>
          <w:marBottom w:val="0"/>
          <w:divBdr>
            <w:top w:val="none" w:sz="0" w:space="0" w:color="auto"/>
            <w:left w:val="none" w:sz="0" w:space="0" w:color="auto"/>
            <w:bottom w:val="none" w:sz="0" w:space="0" w:color="auto"/>
            <w:right w:val="none" w:sz="0" w:space="0" w:color="auto"/>
          </w:divBdr>
        </w:div>
        <w:div w:id="1515804383">
          <w:marLeft w:val="0"/>
          <w:marRight w:val="0"/>
          <w:marTop w:val="0"/>
          <w:marBottom w:val="0"/>
          <w:divBdr>
            <w:top w:val="none" w:sz="0" w:space="0" w:color="auto"/>
            <w:left w:val="none" w:sz="0" w:space="0" w:color="auto"/>
            <w:bottom w:val="none" w:sz="0" w:space="0" w:color="auto"/>
            <w:right w:val="none" w:sz="0" w:space="0" w:color="auto"/>
          </w:divBdr>
        </w:div>
        <w:div w:id="1515804384">
          <w:marLeft w:val="0"/>
          <w:marRight w:val="0"/>
          <w:marTop w:val="0"/>
          <w:marBottom w:val="0"/>
          <w:divBdr>
            <w:top w:val="none" w:sz="0" w:space="0" w:color="auto"/>
            <w:left w:val="none" w:sz="0" w:space="0" w:color="auto"/>
            <w:bottom w:val="none" w:sz="0" w:space="0" w:color="auto"/>
            <w:right w:val="none" w:sz="0" w:space="0" w:color="auto"/>
          </w:divBdr>
        </w:div>
        <w:div w:id="1515804386">
          <w:marLeft w:val="0"/>
          <w:marRight w:val="0"/>
          <w:marTop w:val="0"/>
          <w:marBottom w:val="0"/>
          <w:divBdr>
            <w:top w:val="none" w:sz="0" w:space="0" w:color="auto"/>
            <w:left w:val="none" w:sz="0" w:space="0" w:color="auto"/>
            <w:bottom w:val="none" w:sz="0" w:space="0" w:color="auto"/>
            <w:right w:val="none" w:sz="0" w:space="0" w:color="auto"/>
          </w:divBdr>
        </w:div>
        <w:div w:id="1515804387">
          <w:marLeft w:val="0"/>
          <w:marRight w:val="0"/>
          <w:marTop w:val="0"/>
          <w:marBottom w:val="0"/>
          <w:divBdr>
            <w:top w:val="none" w:sz="0" w:space="0" w:color="auto"/>
            <w:left w:val="none" w:sz="0" w:space="0" w:color="auto"/>
            <w:bottom w:val="none" w:sz="0" w:space="0" w:color="auto"/>
            <w:right w:val="none" w:sz="0" w:space="0" w:color="auto"/>
          </w:divBdr>
        </w:div>
        <w:div w:id="1515804388">
          <w:marLeft w:val="0"/>
          <w:marRight w:val="0"/>
          <w:marTop w:val="0"/>
          <w:marBottom w:val="0"/>
          <w:divBdr>
            <w:top w:val="none" w:sz="0" w:space="0" w:color="auto"/>
            <w:left w:val="none" w:sz="0" w:space="0" w:color="auto"/>
            <w:bottom w:val="none" w:sz="0" w:space="0" w:color="auto"/>
            <w:right w:val="none" w:sz="0" w:space="0" w:color="auto"/>
          </w:divBdr>
        </w:div>
      </w:divsChild>
    </w:div>
    <w:div w:id="1515804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i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doi/org/" TargetMode="External"/><Relationship Id="rId4" Type="http://schemas.openxmlformats.org/officeDocument/2006/relationships/settings" Target="settings.xml"/><Relationship Id="rId9" Type="http://schemas.openxmlformats.org/officeDocument/2006/relationships/hyperlink" Target="https://doi/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viniti.ru/download/russian/conf/DOP/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Pages>
  <Words>3105</Words>
  <Characters>17702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М.</dc:creator>
  <cp:lastModifiedBy>Windows User</cp:lastModifiedBy>
  <cp:revision>108</cp:revision>
  <cp:lastPrinted>2020-06-01T08:10:00Z</cp:lastPrinted>
  <dcterms:created xsi:type="dcterms:W3CDTF">2020-03-20T05:00:00Z</dcterms:created>
  <dcterms:modified xsi:type="dcterms:W3CDTF">2020-06-01T08:30:00Z</dcterms:modified>
</cp:coreProperties>
</file>